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B6CA6" w:rsidTr="006B6CA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B6CA6" w:rsidRDefault="006B6CA6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6B6CA6" w:rsidRDefault="006B6CA6" w:rsidP="006B6CA6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C232C5" w:rsidRPr="002F1358" w:rsidRDefault="00C232C5" w:rsidP="00C232C5">
      <w:pPr>
        <w:pStyle w:val="INormal"/>
        <w:rPr>
          <w:b/>
          <w:color w:val="000000" w:themeColor="text1"/>
          <w:sz w:val="24"/>
          <w:szCs w:val="24"/>
          <w:lang w:val="la-Latn"/>
        </w:rPr>
      </w:pPr>
      <w:r w:rsidRPr="002F1358">
        <w:rPr>
          <w:b/>
          <w:color w:val="000000" w:themeColor="text1"/>
          <w:sz w:val="24"/>
          <w:szCs w:val="24"/>
          <w:lang w:val="la-Latn"/>
        </w:rPr>
        <w:t>Službeni naziv:</w:t>
      </w:r>
      <w:r w:rsidR="00D04E30" w:rsidRPr="002F1358">
        <w:rPr>
          <w:b/>
          <w:color w:val="000000" w:themeColor="text1"/>
          <w:sz w:val="24"/>
          <w:szCs w:val="24"/>
          <w:lang w:val="la-Latn"/>
        </w:rPr>
        <w:tab/>
      </w:r>
      <w:r w:rsidRPr="002F1358">
        <w:rPr>
          <w:color w:val="000000" w:themeColor="text1"/>
          <w:sz w:val="24"/>
          <w:szCs w:val="24"/>
          <w:lang w:val="la-Latn"/>
        </w:rPr>
        <w:t>Republika Čile</w:t>
      </w:r>
    </w:p>
    <w:p w:rsidR="00C232C5" w:rsidRPr="002F1358" w:rsidRDefault="00C232C5" w:rsidP="00C232C5">
      <w:pPr>
        <w:pStyle w:val="INormal"/>
        <w:rPr>
          <w:color w:val="000000" w:themeColor="text1"/>
          <w:sz w:val="24"/>
          <w:szCs w:val="24"/>
          <w:lang w:val="la-Latn"/>
        </w:rPr>
      </w:pPr>
      <w:r w:rsidRPr="002F1358">
        <w:rPr>
          <w:b/>
          <w:color w:val="000000" w:themeColor="text1"/>
          <w:sz w:val="24"/>
          <w:szCs w:val="24"/>
          <w:lang w:val="la-Latn"/>
        </w:rPr>
        <w:t>Glavni grad:</w:t>
      </w:r>
      <w:r w:rsidR="00D04E30" w:rsidRPr="002F1358">
        <w:rPr>
          <w:b/>
          <w:color w:val="000000" w:themeColor="text1"/>
          <w:sz w:val="24"/>
          <w:szCs w:val="24"/>
          <w:lang w:val="la-Latn"/>
        </w:rPr>
        <w:tab/>
      </w:r>
      <w:r w:rsidRPr="002F1358">
        <w:rPr>
          <w:noProof/>
          <w:color w:val="000000" w:themeColor="text1"/>
          <w:sz w:val="24"/>
          <w:szCs w:val="24"/>
          <w:lang w:val="la-Latn"/>
        </w:rPr>
        <w:t>Santiago de Chile</w:t>
      </w:r>
    </w:p>
    <w:p w:rsidR="00C232C5" w:rsidRPr="002F1358" w:rsidRDefault="00C232C5" w:rsidP="00C232C5">
      <w:pPr>
        <w:pStyle w:val="INormal"/>
        <w:rPr>
          <w:b/>
          <w:color w:val="000000" w:themeColor="text1"/>
          <w:sz w:val="24"/>
          <w:szCs w:val="24"/>
          <w:vertAlign w:val="superscript"/>
          <w:lang w:val="la-Latn"/>
        </w:rPr>
      </w:pPr>
      <w:r w:rsidRPr="002F1358">
        <w:rPr>
          <w:b/>
          <w:color w:val="000000" w:themeColor="text1"/>
          <w:sz w:val="24"/>
          <w:szCs w:val="24"/>
          <w:lang w:val="la-Latn"/>
        </w:rPr>
        <w:t>Površina:</w:t>
      </w:r>
      <w:r w:rsidRPr="002F1358">
        <w:rPr>
          <w:b/>
          <w:color w:val="000000" w:themeColor="text1"/>
          <w:sz w:val="24"/>
          <w:szCs w:val="24"/>
          <w:lang w:val="la-Latn"/>
        </w:rPr>
        <w:tab/>
      </w:r>
      <w:r w:rsidRPr="002F1358">
        <w:rPr>
          <w:color w:val="000000" w:themeColor="text1"/>
          <w:sz w:val="24"/>
          <w:szCs w:val="24"/>
          <w:lang w:val="la-Latn"/>
        </w:rPr>
        <w:t>756.102 km</w:t>
      </w:r>
      <w:r w:rsidRPr="002F1358">
        <w:rPr>
          <w:color w:val="000000" w:themeColor="text1"/>
          <w:sz w:val="24"/>
          <w:szCs w:val="24"/>
          <w:vertAlign w:val="superscript"/>
          <w:lang w:val="la-Latn"/>
        </w:rPr>
        <w:t>2</w:t>
      </w:r>
    </w:p>
    <w:p w:rsidR="00C232C5" w:rsidRPr="002F1358" w:rsidRDefault="00C232C5" w:rsidP="00C232C5">
      <w:pPr>
        <w:widowControl w:val="0"/>
        <w:snapToGrid w:val="0"/>
        <w:rPr>
          <w:noProof/>
          <w:color w:val="000000" w:themeColor="text1"/>
          <w:sz w:val="24"/>
          <w:szCs w:val="24"/>
          <w:lang w:val="la-Latn" w:eastAsia="hr-HR"/>
        </w:rPr>
      </w:pPr>
      <w:r w:rsidRPr="002F1358">
        <w:rPr>
          <w:b/>
          <w:color w:val="000000" w:themeColor="text1"/>
          <w:sz w:val="24"/>
          <w:szCs w:val="24"/>
          <w:lang w:val="la-Latn"/>
        </w:rPr>
        <w:t>Broj stanovnika:</w:t>
      </w:r>
      <w:r w:rsidR="00D04E30" w:rsidRPr="002F1358">
        <w:rPr>
          <w:b/>
          <w:color w:val="000000" w:themeColor="text1"/>
          <w:sz w:val="24"/>
          <w:szCs w:val="24"/>
          <w:lang w:val="la-Latn"/>
        </w:rPr>
        <w:tab/>
        <w:t xml:space="preserve">   </w:t>
      </w:r>
      <w:r w:rsidR="002F1358">
        <w:rPr>
          <w:color w:val="000000" w:themeColor="text1"/>
          <w:sz w:val="24"/>
          <w:szCs w:val="24"/>
          <w:lang w:val="la-Latn"/>
        </w:rPr>
        <w:t>19,</w:t>
      </w:r>
      <w:r w:rsidR="002F1358">
        <w:rPr>
          <w:color w:val="000000" w:themeColor="text1"/>
          <w:sz w:val="24"/>
          <w:szCs w:val="24"/>
        </w:rPr>
        <w:t>2</w:t>
      </w:r>
      <w:r w:rsidRPr="002F1358">
        <w:rPr>
          <w:color w:val="000000" w:themeColor="text1"/>
          <w:sz w:val="24"/>
          <w:szCs w:val="24"/>
          <w:lang w:val="la-Latn"/>
        </w:rPr>
        <w:t xml:space="preserve"> milijuna </w:t>
      </w:r>
    </w:p>
    <w:p w:rsidR="00C232C5" w:rsidRPr="002F1358" w:rsidRDefault="00C232C5" w:rsidP="00C232C5">
      <w:pPr>
        <w:pStyle w:val="INormal"/>
        <w:rPr>
          <w:b/>
          <w:color w:val="000000" w:themeColor="text1"/>
          <w:sz w:val="24"/>
          <w:szCs w:val="24"/>
          <w:lang w:val="la-Latn"/>
        </w:rPr>
      </w:pPr>
      <w:r w:rsidRPr="002F1358">
        <w:rPr>
          <w:b/>
          <w:color w:val="000000" w:themeColor="text1"/>
          <w:sz w:val="24"/>
          <w:szCs w:val="24"/>
          <w:lang w:val="la-Latn"/>
        </w:rPr>
        <w:t>Službeni jezik:</w:t>
      </w:r>
      <w:r w:rsidR="00D04E30" w:rsidRPr="002F1358">
        <w:rPr>
          <w:b/>
          <w:color w:val="000000" w:themeColor="text1"/>
          <w:sz w:val="24"/>
          <w:szCs w:val="24"/>
          <w:lang w:val="la-Latn"/>
        </w:rPr>
        <w:tab/>
        <w:t xml:space="preserve"> </w:t>
      </w:r>
      <w:r w:rsidRPr="002F1358">
        <w:rPr>
          <w:noProof/>
          <w:color w:val="000000" w:themeColor="text1"/>
          <w:sz w:val="24"/>
          <w:szCs w:val="24"/>
          <w:lang w:val="la-Latn"/>
        </w:rPr>
        <w:t>španjolski</w:t>
      </w:r>
    </w:p>
    <w:p w:rsidR="006B6CA6" w:rsidRPr="009C2161" w:rsidRDefault="00C232C5" w:rsidP="00A13227">
      <w:pPr>
        <w:tabs>
          <w:tab w:val="left" w:pos="2268"/>
        </w:tabs>
        <w:rPr>
          <w:color w:val="000000" w:themeColor="text1"/>
          <w:sz w:val="24"/>
          <w:szCs w:val="24"/>
          <w:lang w:val="la-Latn" w:eastAsia="en-US"/>
        </w:rPr>
      </w:pPr>
      <w:r w:rsidRPr="002F1358">
        <w:rPr>
          <w:b/>
          <w:color w:val="000000" w:themeColor="text1"/>
          <w:sz w:val="24"/>
          <w:szCs w:val="24"/>
          <w:lang w:val="la-Latn"/>
        </w:rPr>
        <w:t xml:space="preserve">Članstvo u međunarodnim gospodarskim organizacijama: </w:t>
      </w:r>
      <w:r w:rsidRPr="002F1358">
        <w:rPr>
          <w:color w:val="000000" w:themeColor="text1"/>
          <w:sz w:val="24"/>
          <w:szCs w:val="24"/>
          <w:lang w:val="la-Latn" w:eastAsia="en-US"/>
        </w:rPr>
        <w:t xml:space="preserve">APEC, FAO, G-15, G-77, IADB, IBRD, ICC, IDA, IMF, ITUC, LAES, LAIA, OECD, Pacific Alliance, UN, UNASUR, UNCTAD, UNIDO, WCO, WFTU, </w:t>
      </w:r>
      <w:r w:rsidRPr="002F1358">
        <w:rPr>
          <w:color w:val="000000" w:themeColor="text1"/>
          <w:sz w:val="24"/>
          <w:szCs w:val="24"/>
          <w:lang w:val="la-Latn"/>
        </w:rPr>
        <w:t xml:space="preserve">WIPO, </w:t>
      </w:r>
      <w:r w:rsidRPr="002F1358">
        <w:rPr>
          <w:color w:val="000000" w:themeColor="text1"/>
          <w:sz w:val="24"/>
          <w:szCs w:val="24"/>
          <w:lang w:val="la-Latn" w:eastAsia="en-US"/>
        </w:rPr>
        <w:t>WTO</w:t>
      </w:r>
      <w:r w:rsidR="00D04E30" w:rsidRPr="002F1358">
        <w:rPr>
          <w:color w:val="000000" w:themeColor="text1"/>
          <w:sz w:val="24"/>
          <w:szCs w:val="24"/>
          <w:lang w:val="la-Latn" w:eastAsia="en-US"/>
        </w:rPr>
        <w:t xml:space="preserve"> i dr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84775" w:rsidRPr="0084541E" w:rsidTr="0018477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84775" w:rsidRPr="002F1358" w:rsidRDefault="00184775" w:rsidP="00184775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2F1358"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:rsidR="00184775" w:rsidRPr="0084541E" w:rsidRDefault="00184775" w:rsidP="00184775">
      <w:pPr>
        <w:pStyle w:val="INormal"/>
        <w:rPr>
          <w:highlight w:val="yellow"/>
          <w:lang w:val="la-Latn"/>
        </w:rPr>
      </w:pPr>
    </w:p>
    <w:tbl>
      <w:tblPr>
        <w:tblpPr w:leftFromText="180" w:rightFromText="180" w:vertAnchor="text" w:horzAnchor="margin" w:tblpX="42" w:tblpY="194"/>
        <w:tblW w:w="500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09"/>
        <w:gridCol w:w="1227"/>
        <w:gridCol w:w="1227"/>
        <w:gridCol w:w="1227"/>
        <w:gridCol w:w="1234"/>
        <w:gridCol w:w="1234"/>
      </w:tblGrid>
      <w:tr w:rsidR="002F1358" w:rsidRPr="0084541E" w:rsidTr="00DA2FC7">
        <w:trPr>
          <w:trHeight w:val="486"/>
          <w:tblCellSpacing w:w="20" w:type="dxa"/>
        </w:trPr>
        <w:tc>
          <w:tcPr>
            <w:tcW w:w="15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rPr>
                <w:color w:val="000000" w:themeColor="text1"/>
                <w:sz w:val="24"/>
                <w:szCs w:val="24"/>
                <w:lang w:val="la-Latn"/>
              </w:rPr>
            </w:pP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la-Latn" w:eastAsia="en-US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val="la-Latn" w:eastAsia="en-US"/>
              </w:rPr>
              <w:t>2017.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eastAsia="en-US"/>
              </w:rPr>
              <w:t>2018.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eastAsia="en-US"/>
              </w:rPr>
              <w:t>2019.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eastAsia="en-US"/>
              </w:rPr>
              <w:t>2020.</w:t>
            </w:r>
          </w:p>
        </w:tc>
        <w:tc>
          <w:tcPr>
            <w:tcW w:w="6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eastAsia="en-US"/>
              </w:rPr>
              <w:t>2021.</w:t>
            </w:r>
          </w:p>
        </w:tc>
      </w:tr>
      <w:tr w:rsidR="002F1358" w:rsidRPr="0084541E" w:rsidTr="00DA2FC7">
        <w:trPr>
          <w:trHeight w:val="466"/>
          <w:tblCellSpacing w:w="20" w:type="dxa"/>
        </w:trPr>
        <w:tc>
          <w:tcPr>
            <w:tcW w:w="15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val="la-Latn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val="la-Latn" w:eastAsia="en-US"/>
              </w:rPr>
              <w:t>BDP (milijarde USD)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DC5BA9" w:rsidRDefault="002F1358" w:rsidP="00DC5BA9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C5BA9">
              <w:rPr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DC5BA9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297,6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DC5BA9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279,4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DC5BA9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252,9</w:t>
            </w:r>
          </w:p>
        </w:tc>
        <w:tc>
          <w:tcPr>
            <w:tcW w:w="6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DC5BA9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317,1</w:t>
            </w:r>
          </w:p>
        </w:tc>
      </w:tr>
      <w:tr w:rsidR="002F1358" w:rsidRPr="0084541E" w:rsidTr="00DA2FC7">
        <w:trPr>
          <w:trHeight w:val="540"/>
          <w:tblCellSpacing w:w="20" w:type="dxa"/>
        </w:trPr>
        <w:tc>
          <w:tcPr>
            <w:tcW w:w="15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val="la-Latn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val="la-Latn" w:eastAsia="en-US"/>
              </w:rPr>
              <w:t xml:space="preserve">BDP po stanovniku </w:t>
            </w:r>
            <w:r w:rsidRPr="002F1358">
              <w:rPr>
                <w:b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2F1358">
              <w:rPr>
                <w:b/>
                <w:color w:val="000000" w:themeColor="text1"/>
                <w:sz w:val="24"/>
                <w:szCs w:val="24"/>
                <w:lang w:val="la-Latn" w:eastAsia="en-US"/>
              </w:rPr>
              <w:t>USD)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DC5BA9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C5BA9">
              <w:rPr>
                <w:color w:val="000000" w:themeColor="text1"/>
                <w:sz w:val="24"/>
                <w:szCs w:val="24"/>
              </w:rPr>
              <w:t>14 998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DC5BA9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15 888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DC5BA9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14 741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DC5BA9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358">
              <w:rPr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6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DC5BA9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16 503</w:t>
            </w:r>
          </w:p>
        </w:tc>
      </w:tr>
      <w:tr w:rsidR="002F1358" w:rsidRPr="0084541E" w:rsidTr="00DA2FC7">
        <w:trPr>
          <w:trHeight w:val="486"/>
          <w:tblCellSpacing w:w="20" w:type="dxa"/>
        </w:trPr>
        <w:tc>
          <w:tcPr>
            <w:tcW w:w="15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val="la-Latn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val="la-Latn" w:eastAsia="en-US"/>
              </w:rPr>
              <w:t>Realni rast BDP-a (%)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2F1358">
            <w:pPr>
              <w:tabs>
                <w:tab w:val="left" w:pos="2268"/>
              </w:tabs>
              <w:jc w:val="center"/>
              <w:rPr>
                <w:color w:val="000000" w:themeColor="text1"/>
                <w:sz w:val="24"/>
                <w:szCs w:val="24"/>
                <w:lang w:val="la-Latn"/>
              </w:rPr>
            </w:pPr>
            <w:r w:rsidRPr="002F1358">
              <w:rPr>
                <w:color w:val="000000" w:themeColor="text1"/>
                <w:sz w:val="24"/>
                <w:szCs w:val="24"/>
                <w:lang w:val="la-Latn"/>
              </w:rPr>
              <w:t>1,2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DA2FC7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6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11,7</w:t>
            </w:r>
          </w:p>
        </w:tc>
      </w:tr>
      <w:tr w:rsidR="002F1358" w:rsidRPr="0084541E" w:rsidTr="00DA2FC7">
        <w:trPr>
          <w:trHeight w:val="486"/>
          <w:tblCellSpacing w:w="20" w:type="dxa"/>
        </w:trPr>
        <w:tc>
          <w:tcPr>
            <w:tcW w:w="15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val="la-Latn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val="la-Latn" w:eastAsia="en-US"/>
              </w:rPr>
              <w:t>Inflacija (%)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2F1358">
            <w:pPr>
              <w:tabs>
                <w:tab w:val="left" w:pos="2268"/>
              </w:tabs>
              <w:jc w:val="center"/>
              <w:rPr>
                <w:color w:val="000000" w:themeColor="text1"/>
                <w:sz w:val="24"/>
                <w:szCs w:val="24"/>
                <w:lang w:val="la-Latn"/>
              </w:rPr>
            </w:pPr>
            <w:r w:rsidRPr="002F1358">
              <w:rPr>
                <w:color w:val="000000" w:themeColor="text1"/>
                <w:sz w:val="24"/>
                <w:szCs w:val="24"/>
                <w:lang w:val="la-Latn"/>
              </w:rPr>
              <w:t>2,2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DA2FC7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6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4,5</w:t>
            </w:r>
          </w:p>
        </w:tc>
      </w:tr>
      <w:tr w:rsidR="002F1358" w:rsidRPr="0084541E" w:rsidTr="00DA2FC7">
        <w:trPr>
          <w:trHeight w:val="486"/>
          <w:tblCellSpacing w:w="20" w:type="dxa"/>
        </w:trPr>
        <w:tc>
          <w:tcPr>
            <w:tcW w:w="15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val="la-Latn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val="la-Latn" w:eastAsia="en-US"/>
              </w:rPr>
              <w:t>Nezaposlenost (%)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2F1358">
            <w:pPr>
              <w:tabs>
                <w:tab w:val="left" w:pos="2268"/>
              </w:tabs>
              <w:jc w:val="center"/>
              <w:rPr>
                <w:color w:val="000000" w:themeColor="text1"/>
                <w:sz w:val="24"/>
                <w:szCs w:val="24"/>
                <w:lang w:val="la-Latn"/>
              </w:rPr>
            </w:pPr>
            <w:r w:rsidRPr="002F1358">
              <w:rPr>
                <w:color w:val="000000" w:themeColor="text1"/>
                <w:sz w:val="24"/>
                <w:szCs w:val="24"/>
                <w:lang w:val="la-Latn"/>
              </w:rPr>
              <w:t>7,0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DA2FC7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6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F1358" w:rsidRPr="002F1358" w:rsidRDefault="002F1358" w:rsidP="002F1358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9,1</w:t>
            </w:r>
          </w:p>
        </w:tc>
      </w:tr>
      <w:tr w:rsidR="00DA2FC7" w:rsidRPr="0084541E" w:rsidTr="00DA2FC7">
        <w:trPr>
          <w:trHeight w:val="533"/>
          <w:tblCellSpacing w:w="20" w:type="dxa"/>
        </w:trPr>
        <w:tc>
          <w:tcPr>
            <w:tcW w:w="15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DA2FC7" w:rsidRPr="002F1358" w:rsidRDefault="00DA2FC7" w:rsidP="00DA2FC7">
            <w:pPr>
              <w:tabs>
                <w:tab w:val="left" w:pos="2268"/>
              </w:tabs>
              <w:suppressAutoHyphens w:val="0"/>
              <w:jc w:val="left"/>
              <w:rPr>
                <w:b/>
                <w:color w:val="000000" w:themeColor="text1"/>
                <w:sz w:val="24"/>
                <w:szCs w:val="24"/>
                <w:lang w:val="la-Latn"/>
              </w:rPr>
            </w:pPr>
            <w:r w:rsidRPr="002F1358">
              <w:rPr>
                <w:b/>
                <w:color w:val="000000" w:themeColor="text1"/>
                <w:sz w:val="24"/>
                <w:szCs w:val="24"/>
                <w:lang w:val="la-Latn" w:eastAsia="en-US"/>
              </w:rPr>
              <w:t>Izravna strana ulaganja</w:t>
            </w:r>
            <w:r w:rsidRPr="002F1358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F1358">
              <w:rPr>
                <w:b/>
                <w:color w:val="000000" w:themeColor="text1"/>
                <w:sz w:val="24"/>
                <w:szCs w:val="24"/>
                <w:lang w:val="la-Latn" w:eastAsia="en-US"/>
              </w:rPr>
              <w:t>(mlrd USD)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A2FC7" w:rsidRPr="002F1358" w:rsidRDefault="00DA2FC7" w:rsidP="00DA2FC7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A2FC7" w:rsidRPr="002F1358" w:rsidRDefault="00DA2FC7" w:rsidP="00DA2FC7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6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A2FC7" w:rsidRPr="002F1358" w:rsidRDefault="00DA2FC7" w:rsidP="00DA2FC7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F1358">
              <w:rPr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65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DA2FC7" w:rsidRPr="002F1358" w:rsidRDefault="00DA2FC7" w:rsidP="00DA2FC7">
            <w:pPr>
              <w:tabs>
                <w:tab w:val="left" w:pos="2268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2F1358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A2FC7" w:rsidRPr="002F1358" w:rsidRDefault="00DA2FC7" w:rsidP="00DA2FC7">
            <w:pPr>
              <w:tabs>
                <w:tab w:val="left" w:pos="2268"/>
              </w:tabs>
              <w:suppressAutoHyphens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..</w:t>
            </w:r>
          </w:p>
        </w:tc>
      </w:tr>
    </w:tbl>
    <w:p w:rsidR="004C6772" w:rsidRPr="0084541E" w:rsidRDefault="00D95E6D" w:rsidP="00D347E9">
      <w:pPr>
        <w:tabs>
          <w:tab w:val="left" w:pos="2268"/>
        </w:tabs>
        <w:suppressAutoHyphens w:val="0"/>
        <w:rPr>
          <w:i/>
          <w:highlight w:val="yellow"/>
          <w:lang w:val="la-Latn"/>
        </w:rPr>
      </w:pPr>
      <w:r w:rsidRPr="002F1358">
        <w:rPr>
          <w:i/>
          <w:lang w:val="la-Latn" w:eastAsia="en-US"/>
        </w:rPr>
        <w:t xml:space="preserve">Izvor: </w:t>
      </w:r>
      <w:r w:rsidR="00BB5A4F" w:rsidRPr="002F1358">
        <w:rPr>
          <w:i/>
          <w:lang w:val="la-Latn"/>
        </w:rPr>
        <w:t>The World Bank</w:t>
      </w:r>
    </w:p>
    <w:p w:rsidR="0068359D" w:rsidRPr="00807579" w:rsidRDefault="00D95E6D" w:rsidP="00D95E6D">
      <w:pPr>
        <w:pStyle w:val="INormal"/>
        <w:spacing w:line="276" w:lineRule="auto"/>
        <w:rPr>
          <w:color w:val="000000" w:themeColor="text1"/>
          <w:sz w:val="24"/>
          <w:szCs w:val="24"/>
          <w:lang w:val="hr-HR"/>
        </w:rPr>
      </w:pPr>
      <w:r w:rsidRPr="00807579">
        <w:rPr>
          <w:b/>
          <w:color w:val="000000" w:themeColor="text1"/>
          <w:sz w:val="24"/>
          <w:szCs w:val="24"/>
          <w:lang w:val="la-Latn"/>
        </w:rPr>
        <w:t>Struktura BDP-a</w:t>
      </w:r>
      <w:r w:rsidR="00807579" w:rsidRPr="00807579">
        <w:rPr>
          <w:b/>
          <w:color w:val="000000" w:themeColor="text1"/>
          <w:sz w:val="24"/>
          <w:szCs w:val="24"/>
          <w:lang w:val="la-Latn"/>
        </w:rPr>
        <w:t xml:space="preserve"> u 202</w:t>
      </w:r>
      <w:r w:rsidR="00807579" w:rsidRPr="00807579">
        <w:rPr>
          <w:b/>
          <w:color w:val="000000" w:themeColor="text1"/>
          <w:sz w:val="24"/>
          <w:szCs w:val="24"/>
          <w:lang w:val="hr-HR"/>
        </w:rPr>
        <w:t>1</w:t>
      </w:r>
      <w:r w:rsidR="00BB5A4F" w:rsidRPr="00807579">
        <w:rPr>
          <w:b/>
          <w:color w:val="000000" w:themeColor="text1"/>
          <w:sz w:val="24"/>
          <w:szCs w:val="24"/>
          <w:lang w:val="la-Latn"/>
        </w:rPr>
        <w:t>.</w:t>
      </w:r>
      <w:r w:rsidRPr="00807579">
        <w:rPr>
          <w:b/>
          <w:color w:val="000000" w:themeColor="text1"/>
          <w:sz w:val="24"/>
          <w:szCs w:val="24"/>
          <w:lang w:val="la-Latn"/>
        </w:rPr>
        <w:t xml:space="preserve">: </w:t>
      </w:r>
      <w:r w:rsidR="00807579" w:rsidRPr="00807579">
        <w:rPr>
          <w:color w:val="000000" w:themeColor="text1"/>
          <w:sz w:val="24"/>
          <w:szCs w:val="24"/>
          <w:lang w:val="la-Latn"/>
        </w:rPr>
        <w:t>usluge  54,6%, industrija  31,7</w:t>
      </w:r>
      <w:r w:rsidRPr="00807579">
        <w:rPr>
          <w:color w:val="000000" w:themeColor="text1"/>
          <w:sz w:val="24"/>
          <w:szCs w:val="24"/>
          <w:lang w:val="la-Latn"/>
        </w:rPr>
        <w:t xml:space="preserve">%, poljoprivreda </w:t>
      </w:r>
      <w:r w:rsidR="00807579" w:rsidRPr="00807579">
        <w:rPr>
          <w:color w:val="000000" w:themeColor="text1"/>
          <w:sz w:val="24"/>
          <w:szCs w:val="24"/>
          <w:lang w:val="la-Latn"/>
        </w:rPr>
        <w:t>3,3</w:t>
      </w:r>
      <w:r w:rsidRPr="00807579">
        <w:rPr>
          <w:color w:val="000000" w:themeColor="text1"/>
          <w:sz w:val="24"/>
          <w:szCs w:val="24"/>
          <w:lang w:val="la-Latn"/>
        </w:rPr>
        <w:t>%</w:t>
      </w:r>
    </w:p>
    <w:p w:rsidR="00120F30" w:rsidRPr="002F1358" w:rsidRDefault="00D95E6D" w:rsidP="00D95E6D">
      <w:pPr>
        <w:pStyle w:val="INormal"/>
        <w:spacing w:line="276" w:lineRule="auto"/>
        <w:rPr>
          <w:color w:val="000000" w:themeColor="text1"/>
          <w:sz w:val="24"/>
          <w:szCs w:val="24"/>
          <w:lang w:val="la-Latn"/>
        </w:rPr>
      </w:pPr>
      <w:r w:rsidRPr="002F1358">
        <w:rPr>
          <w:b/>
          <w:color w:val="000000" w:themeColor="text1"/>
          <w:sz w:val="24"/>
          <w:szCs w:val="24"/>
          <w:lang w:val="la-Latn"/>
        </w:rPr>
        <w:t>Najvažnije industrije:</w:t>
      </w:r>
      <w:r w:rsidRPr="002F1358">
        <w:rPr>
          <w:rStyle w:val="Strong"/>
          <w:color w:val="000000" w:themeColor="text1"/>
          <w:sz w:val="24"/>
          <w:szCs w:val="24"/>
          <w:lang w:val="la-Latn"/>
        </w:rPr>
        <w:t xml:space="preserve">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bakra</w:t>
      </w:r>
      <w:r w:rsidRPr="002F1358">
        <w:rPr>
          <w:color w:val="000000" w:themeColor="text1"/>
          <w:sz w:val="24"/>
          <w:szCs w:val="24"/>
          <w:lang w:val="la-Latn"/>
        </w:rPr>
        <w:t xml:space="preserve">,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litija</w:t>
      </w:r>
      <w:r w:rsidR="003B3770" w:rsidRPr="002F1358">
        <w:rPr>
          <w:color w:val="000000" w:themeColor="text1"/>
          <w:sz w:val="24"/>
          <w:szCs w:val="24"/>
          <w:lang w:val="la-Latn"/>
        </w:rPr>
        <w:t xml:space="preserve"> i</w:t>
      </w:r>
      <w:r w:rsidRPr="002F1358">
        <w:rPr>
          <w:color w:val="000000" w:themeColor="text1"/>
          <w:sz w:val="24"/>
          <w:szCs w:val="24"/>
          <w:lang w:val="la-Latn"/>
        </w:rPr>
        <w:t xml:space="preserve">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drugih minerala</w:t>
      </w:r>
      <w:r w:rsidRPr="002F1358">
        <w:rPr>
          <w:color w:val="000000" w:themeColor="text1"/>
          <w:sz w:val="24"/>
          <w:szCs w:val="24"/>
          <w:lang w:val="la-Latn"/>
        </w:rPr>
        <w:t xml:space="preserve">,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prehrambenih proizvoda</w:t>
      </w:r>
      <w:r w:rsidRPr="002F1358">
        <w:rPr>
          <w:color w:val="000000" w:themeColor="text1"/>
          <w:sz w:val="24"/>
          <w:szCs w:val="24"/>
          <w:lang w:val="la-Latn"/>
        </w:rPr>
        <w:t xml:space="preserve">,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prerada ribe</w:t>
      </w:r>
      <w:r w:rsidRPr="002F1358">
        <w:rPr>
          <w:color w:val="000000" w:themeColor="text1"/>
          <w:sz w:val="24"/>
          <w:szCs w:val="24"/>
          <w:lang w:val="la-Latn"/>
        </w:rPr>
        <w:t xml:space="preserve">,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željeza i čelika</w:t>
      </w:r>
      <w:r w:rsidRPr="002F1358">
        <w:rPr>
          <w:color w:val="000000" w:themeColor="text1"/>
          <w:sz w:val="24"/>
          <w:szCs w:val="24"/>
          <w:lang w:val="la-Latn"/>
        </w:rPr>
        <w:t xml:space="preserve">,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drvna i</w:t>
      </w:r>
      <w:r w:rsidRPr="002F1358">
        <w:rPr>
          <w:color w:val="000000" w:themeColor="text1"/>
          <w:sz w:val="24"/>
          <w:szCs w:val="24"/>
          <w:lang w:val="la-Latn"/>
        </w:rPr>
        <w:t xml:space="preserve">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proizvodi od drveta</w:t>
      </w:r>
      <w:r w:rsidRPr="002F1358">
        <w:rPr>
          <w:color w:val="000000" w:themeColor="text1"/>
          <w:sz w:val="24"/>
          <w:szCs w:val="24"/>
          <w:lang w:val="la-Latn"/>
        </w:rPr>
        <w:t xml:space="preserve">,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promet</w:t>
      </w:r>
      <w:r w:rsidRPr="002F1358">
        <w:rPr>
          <w:color w:val="000000" w:themeColor="text1"/>
          <w:sz w:val="24"/>
          <w:szCs w:val="24"/>
          <w:lang w:val="la-Latn"/>
        </w:rPr>
        <w:t xml:space="preserve">,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oprema</w:t>
      </w:r>
      <w:r w:rsidRPr="002F1358">
        <w:rPr>
          <w:color w:val="000000" w:themeColor="text1"/>
          <w:sz w:val="24"/>
          <w:szCs w:val="24"/>
          <w:lang w:val="la-Latn"/>
        </w:rPr>
        <w:t xml:space="preserve">, </w:t>
      </w:r>
      <w:r w:rsidRPr="002F1358">
        <w:rPr>
          <w:rStyle w:val="hps"/>
          <w:color w:val="000000" w:themeColor="text1"/>
          <w:sz w:val="24"/>
          <w:szCs w:val="24"/>
          <w:lang w:val="la-Latn"/>
        </w:rPr>
        <w:t>cementa</w:t>
      </w:r>
      <w:r w:rsidR="000E3E7F" w:rsidRPr="002F1358">
        <w:rPr>
          <w:color w:val="000000" w:themeColor="text1"/>
          <w:sz w:val="24"/>
          <w:szCs w:val="24"/>
          <w:lang w:val="la-Latn"/>
        </w:rPr>
        <w:t>, tekstil</w:t>
      </w:r>
      <w:r w:rsidR="00120F30" w:rsidRPr="002F1358">
        <w:rPr>
          <w:color w:val="000000" w:themeColor="text1"/>
          <w:sz w:val="24"/>
          <w:szCs w:val="24"/>
          <w:lang w:val="hr-HR"/>
        </w:rPr>
        <w:t>na</w:t>
      </w:r>
      <w:r w:rsidR="000E3E7F" w:rsidRPr="002F1358">
        <w:rPr>
          <w:color w:val="000000" w:themeColor="text1"/>
          <w:sz w:val="24"/>
          <w:szCs w:val="24"/>
          <w:lang w:val="la-Latn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84FD2" w:rsidRPr="009C2161" w:rsidTr="00120F30">
        <w:trPr>
          <w:trHeight w:val="272"/>
        </w:trPr>
        <w:tc>
          <w:tcPr>
            <w:tcW w:w="9322" w:type="dxa"/>
            <w:shd w:val="clear" w:color="auto" w:fill="9CC2E5" w:themeFill="accent1" w:themeFillTint="99"/>
          </w:tcPr>
          <w:p w:rsidR="00D95E6D" w:rsidRPr="009C2161" w:rsidRDefault="00D95E6D" w:rsidP="00B463EB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color w:val="000000" w:themeColor="text1"/>
                <w:sz w:val="24"/>
                <w:szCs w:val="24"/>
                <w:lang w:val="la-Latn"/>
              </w:rPr>
            </w:pPr>
            <w:r w:rsidRPr="009C2161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943784" w:rsidRPr="009C2161" w:rsidRDefault="00943784" w:rsidP="00435645">
      <w:pPr>
        <w:pStyle w:val="INormal"/>
        <w:spacing w:after="0"/>
        <w:ind w:right="-144"/>
        <w:jc w:val="right"/>
        <w:rPr>
          <w:i/>
          <w:color w:val="000000" w:themeColor="text1"/>
          <w:lang w:val="la-Latn"/>
        </w:rPr>
      </w:pPr>
    </w:p>
    <w:p w:rsidR="00435645" w:rsidRPr="009C2161" w:rsidRDefault="00943784" w:rsidP="00943784">
      <w:pPr>
        <w:pStyle w:val="INormal"/>
        <w:spacing w:after="0"/>
        <w:ind w:right="-144"/>
        <w:jc w:val="center"/>
        <w:rPr>
          <w:color w:val="000000" w:themeColor="text1"/>
          <w:sz w:val="24"/>
          <w:szCs w:val="24"/>
          <w:lang w:val="la-Latn"/>
        </w:rPr>
      </w:pPr>
      <w:r w:rsidRPr="009C2161">
        <w:rPr>
          <w:i/>
          <w:color w:val="000000" w:themeColor="text1"/>
          <w:lang w:val="hr-HR"/>
        </w:rPr>
        <w:tab/>
      </w:r>
      <w:r w:rsidRPr="009C2161">
        <w:rPr>
          <w:i/>
          <w:color w:val="000000" w:themeColor="text1"/>
          <w:lang w:val="hr-HR"/>
        </w:rPr>
        <w:tab/>
      </w:r>
      <w:r w:rsidRPr="009C2161">
        <w:rPr>
          <w:i/>
          <w:color w:val="000000" w:themeColor="text1"/>
          <w:lang w:val="hr-HR"/>
        </w:rPr>
        <w:tab/>
      </w:r>
      <w:r w:rsidRPr="009C2161">
        <w:rPr>
          <w:i/>
          <w:color w:val="000000" w:themeColor="text1"/>
          <w:lang w:val="hr-HR"/>
        </w:rPr>
        <w:tab/>
      </w:r>
      <w:r w:rsidRPr="009C2161">
        <w:rPr>
          <w:i/>
          <w:color w:val="000000" w:themeColor="text1"/>
          <w:lang w:val="hr-HR"/>
        </w:rPr>
        <w:tab/>
      </w:r>
      <w:r w:rsidRPr="009C2161">
        <w:rPr>
          <w:i/>
          <w:color w:val="000000" w:themeColor="text1"/>
          <w:lang w:val="hr-HR"/>
        </w:rPr>
        <w:tab/>
      </w:r>
      <w:r w:rsidRPr="009C2161">
        <w:rPr>
          <w:i/>
          <w:color w:val="000000" w:themeColor="text1"/>
          <w:lang w:val="hr-HR"/>
        </w:rPr>
        <w:tab/>
      </w:r>
      <w:r w:rsidRPr="009C2161">
        <w:rPr>
          <w:i/>
          <w:color w:val="000000" w:themeColor="text1"/>
          <w:lang w:val="hr-HR"/>
        </w:rPr>
        <w:tab/>
        <w:t xml:space="preserve">u </w:t>
      </w:r>
      <w:r w:rsidR="00435645" w:rsidRPr="009C2161">
        <w:rPr>
          <w:i/>
          <w:color w:val="000000" w:themeColor="text1"/>
          <w:lang w:val="la-Latn"/>
        </w:rPr>
        <w:t>milijardama USD</w:t>
      </w:r>
    </w:p>
    <w:tbl>
      <w:tblPr>
        <w:tblW w:w="8999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80"/>
        <w:gridCol w:w="1444"/>
        <w:gridCol w:w="1444"/>
        <w:gridCol w:w="1444"/>
        <w:gridCol w:w="1444"/>
        <w:gridCol w:w="1443"/>
      </w:tblGrid>
      <w:tr w:rsidR="009B6906" w:rsidRPr="0084541E" w:rsidTr="009B6906">
        <w:trPr>
          <w:trHeight w:val="339"/>
          <w:tblCellSpacing w:w="20" w:type="dxa"/>
        </w:trPr>
        <w:tc>
          <w:tcPr>
            <w:tcW w:w="1720" w:type="dxa"/>
            <w:shd w:val="clear" w:color="auto" w:fill="9CC2E5" w:themeFill="accent1" w:themeFillTint="99"/>
          </w:tcPr>
          <w:p w:rsidR="009B6906" w:rsidRPr="009B6906" w:rsidRDefault="009B6906" w:rsidP="00A13227">
            <w:pPr>
              <w:tabs>
                <w:tab w:val="left" w:pos="2268"/>
              </w:tabs>
              <w:rPr>
                <w:rFonts w:cs="Times New Roman"/>
                <w:color w:val="000000" w:themeColor="text1"/>
                <w:sz w:val="24"/>
                <w:szCs w:val="24"/>
                <w:lang w:val="la-Latn"/>
              </w:rPr>
            </w:pPr>
          </w:p>
        </w:tc>
        <w:tc>
          <w:tcPr>
            <w:tcW w:w="140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9B6906" w:rsidRPr="009B6906" w:rsidRDefault="009B6906" w:rsidP="00A13227">
            <w:pPr>
              <w:tabs>
                <w:tab w:val="left" w:pos="2268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la-Latn"/>
              </w:rPr>
            </w:pPr>
            <w:r w:rsidRPr="009B6906">
              <w:rPr>
                <w:rFonts w:cs="Times New Roman"/>
                <w:b/>
                <w:color w:val="000000" w:themeColor="text1"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40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9B6906" w:rsidRPr="009B6906" w:rsidRDefault="009B6906" w:rsidP="00A13227">
            <w:pPr>
              <w:tabs>
                <w:tab w:val="left" w:pos="2268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B6906">
              <w:rPr>
                <w:rFonts w:cs="Times New Roman"/>
                <w:b/>
                <w:color w:val="000000" w:themeColor="text1"/>
                <w:sz w:val="24"/>
                <w:szCs w:val="24"/>
              </w:rPr>
              <w:t>2018.</w:t>
            </w:r>
          </w:p>
        </w:tc>
        <w:tc>
          <w:tcPr>
            <w:tcW w:w="140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9B6906" w:rsidRPr="009B6906" w:rsidRDefault="009B6906" w:rsidP="00A13227">
            <w:pPr>
              <w:tabs>
                <w:tab w:val="left" w:pos="2268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B6906">
              <w:rPr>
                <w:rFonts w:cs="Times New Roman"/>
                <w:b/>
                <w:color w:val="000000" w:themeColor="text1"/>
                <w:sz w:val="24"/>
                <w:szCs w:val="24"/>
              </w:rPr>
              <w:t>2019.</w:t>
            </w:r>
          </w:p>
        </w:tc>
        <w:tc>
          <w:tcPr>
            <w:tcW w:w="140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9B6906" w:rsidRPr="009B6906" w:rsidRDefault="009B6906" w:rsidP="00A13227">
            <w:pPr>
              <w:tabs>
                <w:tab w:val="left" w:pos="2268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B6906">
              <w:rPr>
                <w:rFonts w:cs="Times New Roman"/>
                <w:b/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1383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9B6906" w:rsidRPr="009B6906" w:rsidRDefault="009B6906" w:rsidP="00A13227">
            <w:pPr>
              <w:tabs>
                <w:tab w:val="left" w:pos="2268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2021.</w:t>
            </w:r>
          </w:p>
        </w:tc>
      </w:tr>
      <w:tr w:rsidR="009B6906" w:rsidRPr="0084541E" w:rsidTr="009B6906">
        <w:trPr>
          <w:trHeight w:val="330"/>
          <w:tblCellSpacing w:w="20" w:type="dxa"/>
        </w:trPr>
        <w:tc>
          <w:tcPr>
            <w:tcW w:w="1720" w:type="dxa"/>
            <w:shd w:val="clear" w:color="auto" w:fill="9CC2E5" w:themeFill="accent1" w:themeFillTint="99"/>
          </w:tcPr>
          <w:p w:rsidR="009B6906" w:rsidRPr="009B6906" w:rsidRDefault="009B6906" w:rsidP="00A13227">
            <w:pPr>
              <w:tabs>
                <w:tab w:val="left" w:pos="2268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la-Latn"/>
              </w:rPr>
            </w:pPr>
            <w:r w:rsidRPr="009B6906">
              <w:rPr>
                <w:rFonts w:cs="Times New Roman"/>
                <w:b/>
                <w:color w:val="000000" w:themeColor="text1"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pStyle w:val="I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78,6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pStyle w:val="I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84,6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tabs>
                <w:tab w:val="left" w:pos="226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404" w:type="dxa"/>
            <w:shd w:val="clear" w:color="auto" w:fill="FFFFFF"/>
          </w:tcPr>
          <w:p w:rsidR="009B6906" w:rsidRPr="009B6906" w:rsidRDefault="009B2C08" w:rsidP="00A13227">
            <w:pPr>
              <w:tabs>
                <w:tab w:val="left" w:pos="226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79,8</w:t>
            </w:r>
          </w:p>
        </w:tc>
        <w:tc>
          <w:tcPr>
            <w:tcW w:w="1383" w:type="dxa"/>
            <w:shd w:val="clear" w:color="auto" w:fill="FFFFFF"/>
          </w:tcPr>
          <w:p w:rsidR="009B6906" w:rsidRPr="009B6906" w:rsidRDefault="009B2C08" w:rsidP="00A13227">
            <w:pPr>
              <w:tabs>
                <w:tab w:val="left" w:pos="226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..</w:t>
            </w:r>
          </w:p>
        </w:tc>
      </w:tr>
      <w:tr w:rsidR="009B6906" w:rsidRPr="0084541E" w:rsidTr="009B6906">
        <w:trPr>
          <w:trHeight w:val="339"/>
          <w:tblCellSpacing w:w="20" w:type="dxa"/>
        </w:trPr>
        <w:tc>
          <w:tcPr>
            <w:tcW w:w="1720" w:type="dxa"/>
            <w:shd w:val="clear" w:color="auto" w:fill="9CC2E5" w:themeFill="accent1" w:themeFillTint="99"/>
          </w:tcPr>
          <w:p w:rsidR="009B6906" w:rsidRPr="009B6906" w:rsidRDefault="009B6906" w:rsidP="00A13227">
            <w:pPr>
              <w:tabs>
                <w:tab w:val="left" w:pos="2268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la-Latn"/>
              </w:rPr>
            </w:pPr>
            <w:r w:rsidRPr="009B6906">
              <w:rPr>
                <w:rFonts w:cs="Times New Roman"/>
                <w:b/>
                <w:color w:val="000000" w:themeColor="text1"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pStyle w:val="I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75,1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pStyle w:val="I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85,1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tabs>
                <w:tab w:val="left" w:pos="226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1404" w:type="dxa"/>
            <w:shd w:val="clear" w:color="auto" w:fill="FFFFFF"/>
          </w:tcPr>
          <w:p w:rsidR="009B6906" w:rsidRPr="009B6906" w:rsidRDefault="009B2C08" w:rsidP="00A13227">
            <w:pPr>
              <w:tabs>
                <w:tab w:val="left" w:pos="226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66,4</w:t>
            </w:r>
          </w:p>
        </w:tc>
        <w:tc>
          <w:tcPr>
            <w:tcW w:w="1383" w:type="dxa"/>
            <w:shd w:val="clear" w:color="auto" w:fill="FFFFFF"/>
          </w:tcPr>
          <w:p w:rsidR="009B6906" w:rsidRPr="009B6906" w:rsidRDefault="009B2C08" w:rsidP="00A13227">
            <w:pPr>
              <w:tabs>
                <w:tab w:val="left" w:pos="226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..</w:t>
            </w:r>
          </w:p>
        </w:tc>
      </w:tr>
      <w:tr w:rsidR="009B6906" w:rsidRPr="0084541E" w:rsidTr="009B6906">
        <w:trPr>
          <w:trHeight w:val="339"/>
          <w:tblCellSpacing w:w="20" w:type="dxa"/>
        </w:trPr>
        <w:tc>
          <w:tcPr>
            <w:tcW w:w="1720" w:type="dxa"/>
            <w:shd w:val="clear" w:color="auto" w:fill="9CC2E5" w:themeFill="accent1" w:themeFillTint="99"/>
          </w:tcPr>
          <w:p w:rsidR="009B6906" w:rsidRPr="009B6906" w:rsidRDefault="009B6906" w:rsidP="00A13227">
            <w:pPr>
              <w:tabs>
                <w:tab w:val="left" w:pos="2268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la-Latn"/>
              </w:rPr>
            </w:pPr>
            <w:r w:rsidRPr="009B6906">
              <w:rPr>
                <w:rFonts w:cs="Times New Roman"/>
                <w:b/>
                <w:color w:val="000000" w:themeColor="text1"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pStyle w:val="INormal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/>
                <w:color w:val="000000" w:themeColor="text1"/>
                <w:sz w:val="24"/>
                <w:szCs w:val="24"/>
                <w:lang w:val="hr-HR"/>
              </w:rPr>
              <w:t>153,7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pStyle w:val="INormal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/>
                <w:color w:val="000000" w:themeColor="text1"/>
                <w:sz w:val="24"/>
                <w:szCs w:val="24"/>
                <w:lang w:val="hr-HR"/>
              </w:rPr>
              <w:t>169,7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tabs>
                <w:tab w:val="left" w:pos="226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158,2</w:t>
            </w:r>
          </w:p>
        </w:tc>
        <w:tc>
          <w:tcPr>
            <w:tcW w:w="1404" w:type="dxa"/>
            <w:shd w:val="clear" w:color="auto" w:fill="FFFFFF"/>
          </w:tcPr>
          <w:p w:rsidR="009B6906" w:rsidRPr="009B6906" w:rsidRDefault="009B2C08" w:rsidP="00A13227">
            <w:pPr>
              <w:tabs>
                <w:tab w:val="left" w:pos="226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146,2</w:t>
            </w:r>
          </w:p>
        </w:tc>
        <w:tc>
          <w:tcPr>
            <w:tcW w:w="1383" w:type="dxa"/>
            <w:shd w:val="clear" w:color="auto" w:fill="FFFFFF"/>
          </w:tcPr>
          <w:p w:rsidR="009B6906" w:rsidRPr="009B6906" w:rsidRDefault="009B2C08" w:rsidP="00A13227">
            <w:pPr>
              <w:tabs>
                <w:tab w:val="left" w:pos="226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..</w:t>
            </w:r>
          </w:p>
        </w:tc>
      </w:tr>
      <w:tr w:rsidR="009B6906" w:rsidRPr="0084541E" w:rsidTr="009B6906">
        <w:trPr>
          <w:trHeight w:val="243"/>
          <w:tblCellSpacing w:w="20" w:type="dxa"/>
        </w:trPr>
        <w:tc>
          <w:tcPr>
            <w:tcW w:w="1720" w:type="dxa"/>
            <w:shd w:val="clear" w:color="auto" w:fill="9CC2E5" w:themeFill="accent1" w:themeFillTint="99"/>
          </w:tcPr>
          <w:p w:rsidR="009B6906" w:rsidRPr="009B6906" w:rsidRDefault="009B6906" w:rsidP="00A13227">
            <w:pPr>
              <w:tabs>
                <w:tab w:val="left" w:pos="2268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la-Latn"/>
              </w:rPr>
            </w:pPr>
            <w:r w:rsidRPr="009B6906">
              <w:rPr>
                <w:rFonts w:cs="Times New Roman"/>
                <w:b/>
                <w:color w:val="000000" w:themeColor="text1"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pStyle w:val="I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3,5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pStyle w:val="I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-0,5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B6906" w:rsidRPr="009B6906" w:rsidRDefault="009B2C08" w:rsidP="00A13227">
            <w:pPr>
              <w:pStyle w:val="I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-2,2</w:t>
            </w:r>
          </w:p>
        </w:tc>
        <w:tc>
          <w:tcPr>
            <w:tcW w:w="1404" w:type="dxa"/>
            <w:shd w:val="clear" w:color="auto" w:fill="FFFFFF"/>
          </w:tcPr>
          <w:p w:rsidR="009B6906" w:rsidRPr="009B6906" w:rsidRDefault="009B2C08" w:rsidP="00A13227">
            <w:p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383" w:type="dxa"/>
            <w:shd w:val="clear" w:color="auto" w:fill="FFFFFF"/>
          </w:tcPr>
          <w:p w:rsidR="009B6906" w:rsidRPr="009B6906" w:rsidRDefault="009B2C08" w:rsidP="00A13227">
            <w:p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..</w:t>
            </w:r>
          </w:p>
        </w:tc>
      </w:tr>
    </w:tbl>
    <w:p w:rsidR="00435645" w:rsidRPr="009C2161" w:rsidRDefault="003B3770" w:rsidP="00435645">
      <w:pPr>
        <w:pStyle w:val="INormal"/>
        <w:spacing w:after="0"/>
        <w:ind w:right="423" w:hanging="1134"/>
        <w:rPr>
          <w:color w:val="000000" w:themeColor="text1"/>
          <w:sz w:val="24"/>
          <w:szCs w:val="24"/>
          <w:lang w:val="hr-HR"/>
        </w:rPr>
      </w:pPr>
      <w:r w:rsidRPr="009C2161">
        <w:rPr>
          <w:color w:val="000000" w:themeColor="text1"/>
          <w:sz w:val="24"/>
          <w:szCs w:val="24"/>
          <w:lang w:val="la-Latn"/>
        </w:rPr>
        <w:tab/>
      </w:r>
      <w:r w:rsidR="00435645" w:rsidRPr="009C2161">
        <w:rPr>
          <w:i/>
          <w:color w:val="000000" w:themeColor="text1"/>
          <w:lang w:val="hr-HR"/>
        </w:rPr>
        <w:t>I</w:t>
      </w:r>
      <w:r w:rsidR="00435645" w:rsidRPr="009C2161">
        <w:rPr>
          <w:i/>
          <w:color w:val="000000" w:themeColor="text1"/>
          <w:lang w:val="la-Latn"/>
        </w:rPr>
        <w:t>zvor</w:t>
      </w:r>
      <w:r w:rsidR="001155E5" w:rsidRPr="009C2161">
        <w:rPr>
          <w:i/>
          <w:color w:val="000000" w:themeColor="text1"/>
          <w:lang w:val="la-Latn"/>
        </w:rPr>
        <w:t>:</w:t>
      </w:r>
      <w:r w:rsidR="009B2C08" w:rsidRPr="009B2C08">
        <w:rPr>
          <w:i/>
          <w:lang w:val="la-Latn"/>
        </w:rPr>
        <w:t xml:space="preserve"> </w:t>
      </w:r>
      <w:r w:rsidR="009B2C08" w:rsidRPr="002F1358">
        <w:rPr>
          <w:i/>
          <w:lang w:val="la-Latn"/>
        </w:rPr>
        <w:t>The World Bank</w:t>
      </w:r>
    </w:p>
    <w:p w:rsidR="00D95E6D" w:rsidRPr="0084541E" w:rsidRDefault="003B3770" w:rsidP="00435645">
      <w:pPr>
        <w:pStyle w:val="INormal"/>
        <w:spacing w:after="0"/>
        <w:ind w:right="423" w:hanging="1134"/>
        <w:rPr>
          <w:color w:val="222222"/>
          <w:sz w:val="24"/>
          <w:szCs w:val="24"/>
          <w:highlight w:val="yellow"/>
          <w:lang w:val="la-Latn"/>
        </w:rPr>
      </w:pPr>
      <w:r w:rsidRPr="009C2161">
        <w:rPr>
          <w:color w:val="222222"/>
          <w:sz w:val="24"/>
          <w:szCs w:val="24"/>
          <w:lang w:val="la-Latn"/>
        </w:rPr>
        <w:lastRenderedPageBreak/>
        <w:tab/>
      </w:r>
      <w:r w:rsidRPr="009C2161">
        <w:rPr>
          <w:color w:val="222222"/>
          <w:sz w:val="24"/>
          <w:szCs w:val="24"/>
          <w:lang w:val="la-Latn"/>
        </w:rPr>
        <w:tab/>
      </w:r>
      <w:r w:rsidRPr="009C2161">
        <w:rPr>
          <w:color w:val="222222"/>
          <w:sz w:val="24"/>
          <w:szCs w:val="24"/>
          <w:lang w:val="la-Latn"/>
        </w:rPr>
        <w:tab/>
      </w:r>
      <w:r w:rsidR="00D95E6D" w:rsidRPr="009C2161">
        <w:rPr>
          <w:color w:val="222222"/>
          <w:sz w:val="24"/>
          <w:szCs w:val="24"/>
          <w:lang w:val="la-Latn"/>
        </w:rPr>
        <w:tab/>
      </w:r>
      <w:r w:rsidR="00D95E6D" w:rsidRPr="009C2161">
        <w:rPr>
          <w:color w:val="222222"/>
          <w:sz w:val="24"/>
          <w:szCs w:val="24"/>
          <w:lang w:val="la-Latn"/>
        </w:rPr>
        <w:tab/>
      </w:r>
    </w:p>
    <w:p w:rsidR="00621149" w:rsidRPr="009C2161" w:rsidRDefault="00D95E6D" w:rsidP="00D95E6D">
      <w:pPr>
        <w:pStyle w:val="INormal"/>
        <w:rPr>
          <w:color w:val="000000" w:themeColor="text1"/>
          <w:sz w:val="24"/>
          <w:szCs w:val="24"/>
          <w:lang w:val="la-Latn"/>
        </w:rPr>
      </w:pPr>
      <w:r w:rsidRPr="009C2161">
        <w:rPr>
          <w:b/>
          <w:color w:val="000000" w:themeColor="text1"/>
          <w:sz w:val="24"/>
          <w:szCs w:val="24"/>
          <w:lang w:val="la-Latn"/>
        </w:rPr>
        <w:t>Najznačajnije zemlje izvoza:</w:t>
      </w:r>
      <w:r w:rsidR="00621149" w:rsidRPr="009C2161">
        <w:rPr>
          <w:b/>
          <w:color w:val="000000" w:themeColor="text1"/>
          <w:sz w:val="24"/>
          <w:szCs w:val="24"/>
          <w:lang w:val="la-Latn"/>
        </w:rPr>
        <w:t xml:space="preserve"> </w:t>
      </w:r>
      <w:r w:rsidR="00621149" w:rsidRPr="009C2161">
        <w:rPr>
          <w:color w:val="000000" w:themeColor="text1"/>
          <w:sz w:val="24"/>
          <w:szCs w:val="24"/>
          <w:lang w:val="la-Latn"/>
        </w:rPr>
        <w:t xml:space="preserve">Kina </w:t>
      </w:r>
      <w:r w:rsidR="009C2161">
        <w:rPr>
          <w:color w:val="000000" w:themeColor="text1"/>
          <w:sz w:val="24"/>
          <w:szCs w:val="24"/>
          <w:lang w:val="hr-HR"/>
        </w:rPr>
        <w:t>37</w:t>
      </w:r>
      <w:r w:rsidR="009C2161">
        <w:rPr>
          <w:color w:val="000000" w:themeColor="text1"/>
          <w:sz w:val="24"/>
          <w:szCs w:val="24"/>
          <w:lang w:val="la-Latn"/>
        </w:rPr>
        <w:t>%, SAD 17%, Japan 8</w:t>
      </w:r>
      <w:r w:rsidR="00621149" w:rsidRPr="009C2161">
        <w:rPr>
          <w:color w:val="000000" w:themeColor="text1"/>
          <w:sz w:val="24"/>
          <w:szCs w:val="24"/>
          <w:lang w:val="la-Latn"/>
        </w:rPr>
        <w:t xml:space="preserve">%, </w:t>
      </w:r>
      <w:r w:rsidR="009C2161">
        <w:rPr>
          <w:color w:val="000000" w:themeColor="text1"/>
          <w:sz w:val="24"/>
          <w:szCs w:val="24"/>
          <w:lang w:val="hr-HR"/>
        </w:rPr>
        <w:t xml:space="preserve">Republika </w:t>
      </w:r>
      <w:r w:rsidR="00621149" w:rsidRPr="009C2161">
        <w:rPr>
          <w:color w:val="000000" w:themeColor="text1"/>
          <w:sz w:val="24"/>
          <w:szCs w:val="24"/>
          <w:lang w:val="la-Latn"/>
        </w:rPr>
        <w:t>Kore</w:t>
      </w:r>
      <w:r w:rsidR="00D04E30" w:rsidRPr="009C2161">
        <w:rPr>
          <w:color w:val="000000" w:themeColor="text1"/>
          <w:sz w:val="24"/>
          <w:szCs w:val="24"/>
          <w:lang w:val="la-Latn"/>
        </w:rPr>
        <w:t>j</w:t>
      </w:r>
      <w:r w:rsidR="009C2161">
        <w:rPr>
          <w:color w:val="000000" w:themeColor="text1"/>
          <w:sz w:val="24"/>
          <w:szCs w:val="24"/>
          <w:lang w:val="la-Latn"/>
        </w:rPr>
        <w:t>a 5</w:t>
      </w:r>
      <w:r w:rsidR="00F219E0" w:rsidRPr="009C2161">
        <w:rPr>
          <w:color w:val="000000" w:themeColor="text1"/>
          <w:sz w:val="24"/>
          <w:szCs w:val="24"/>
          <w:lang w:val="la-Latn"/>
        </w:rPr>
        <w:t>%,</w:t>
      </w:r>
      <w:r w:rsidR="00621149" w:rsidRPr="009C2161">
        <w:rPr>
          <w:color w:val="000000" w:themeColor="text1"/>
          <w:sz w:val="24"/>
          <w:szCs w:val="24"/>
          <w:lang w:val="la-Latn"/>
        </w:rPr>
        <w:t xml:space="preserve"> Brazil 5%</w:t>
      </w:r>
      <w:r w:rsidR="000E3E7F" w:rsidRPr="009C2161">
        <w:rPr>
          <w:color w:val="000000" w:themeColor="text1"/>
          <w:sz w:val="24"/>
          <w:szCs w:val="24"/>
          <w:lang w:val="la-Latn"/>
        </w:rPr>
        <w:t>.</w:t>
      </w:r>
    </w:p>
    <w:p w:rsidR="00621149" w:rsidRPr="009C2161" w:rsidRDefault="00621149" w:rsidP="00D95E6D">
      <w:pPr>
        <w:pStyle w:val="INormal"/>
        <w:rPr>
          <w:b/>
          <w:color w:val="000000" w:themeColor="text1"/>
          <w:sz w:val="24"/>
          <w:szCs w:val="24"/>
          <w:lang w:val="la-Latn"/>
        </w:rPr>
      </w:pPr>
      <w:r w:rsidRPr="009C2161">
        <w:rPr>
          <w:b/>
          <w:color w:val="000000" w:themeColor="text1"/>
          <w:sz w:val="24"/>
          <w:szCs w:val="24"/>
          <w:lang w:val="la-Latn"/>
        </w:rPr>
        <w:t xml:space="preserve">Najznačajniji izvozni proizvodi: </w:t>
      </w:r>
      <w:r w:rsidRPr="009C2161">
        <w:rPr>
          <w:color w:val="000000" w:themeColor="text1"/>
          <w:sz w:val="24"/>
          <w:szCs w:val="24"/>
          <w:lang w:val="la-Latn"/>
        </w:rPr>
        <w:t xml:space="preserve">bakar, voće, </w:t>
      </w:r>
      <w:r w:rsidR="00BB5A4F" w:rsidRPr="009C2161">
        <w:rPr>
          <w:color w:val="000000" w:themeColor="text1"/>
          <w:sz w:val="24"/>
          <w:szCs w:val="24"/>
          <w:lang w:val="la-Latn"/>
        </w:rPr>
        <w:t>riblji proizvodi</w:t>
      </w:r>
      <w:r w:rsidRPr="009C2161">
        <w:rPr>
          <w:color w:val="000000" w:themeColor="text1"/>
          <w:sz w:val="24"/>
          <w:szCs w:val="24"/>
          <w:lang w:val="la-Latn"/>
        </w:rPr>
        <w:t>, celuloza i papir, kemikalije, vino</w:t>
      </w:r>
      <w:r w:rsidR="000E3E7F" w:rsidRPr="009C2161">
        <w:rPr>
          <w:color w:val="000000" w:themeColor="text1"/>
          <w:sz w:val="24"/>
          <w:szCs w:val="24"/>
          <w:lang w:val="la-Latn"/>
        </w:rPr>
        <w:t>.</w:t>
      </w:r>
    </w:p>
    <w:p w:rsidR="00D95E6D" w:rsidRPr="009C2161" w:rsidRDefault="00D95E6D" w:rsidP="00D95E6D">
      <w:pPr>
        <w:pStyle w:val="INormal"/>
        <w:rPr>
          <w:color w:val="000000" w:themeColor="text1"/>
          <w:sz w:val="24"/>
          <w:szCs w:val="24"/>
          <w:lang w:val="la-Latn"/>
        </w:rPr>
      </w:pPr>
      <w:r w:rsidRPr="009C2161">
        <w:rPr>
          <w:b/>
          <w:color w:val="000000" w:themeColor="text1"/>
          <w:sz w:val="24"/>
          <w:szCs w:val="24"/>
          <w:lang w:val="la-Latn"/>
        </w:rPr>
        <w:t>Najznačajnije zemlje uvoza:</w:t>
      </w:r>
      <w:r w:rsidR="009C2161">
        <w:rPr>
          <w:color w:val="000000" w:themeColor="text1"/>
          <w:sz w:val="24"/>
          <w:szCs w:val="24"/>
          <w:lang w:val="la-Latn"/>
        </w:rPr>
        <w:t xml:space="preserve"> Kina 28</w:t>
      </w:r>
      <w:r w:rsidR="00D04E30" w:rsidRPr="009C2161">
        <w:rPr>
          <w:color w:val="000000" w:themeColor="text1"/>
          <w:sz w:val="24"/>
          <w:szCs w:val="24"/>
          <w:lang w:val="la-Latn"/>
        </w:rPr>
        <w:t>%</w:t>
      </w:r>
      <w:r w:rsidR="009C2161">
        <w:rPr>
          <w:color w:val="000000" w:themeColor="text1"/>
          <w:sz w:val="24"/>
          <w:szCs w:val="24"/>
          <w:lang w:val="la-Latn"/>
        </w:rPr>
        <w:t>, SAD 20</w:t>
      </w:r>
      <w:r w:rsidR="00401D3A" w:rsidRPr="009C2161">
        <w:rPr>
          <w:color w:val="000000" w:themeColor="text1"/>
          <w:sz w:val="24"/>
          <w:szCs w:val="24"/>
          <w:lang w:val="la-Latn"/>
        </w:rPr>
        <w:t xml:space="preserve">%, </w:t>
      </w:r>
      <w:r w:rsidR="009C2161">
        <w:rPr>
          <w:color w:val="000000" w:themeColor="text1"/>
          <w:sz w:val="24"/>
          <w:szCs w:val="24"/>
          <w:lang w:val="la-Latn"/>
        </w:rPr>
        <w:t xml:space="preserve">Brazil 9%, Argentina </w:t>
      </w:r>
      <w:r w:rsidR="00401D3A" w:rsidRPr="009C2161">
        <w:rPr>
          <w:color w:val="000000" w:themeColor="text1"/>
          <w:sz w:val="24"/>
          <w:szCs w:val="24"/>
          <w:lang w:val="la-Latn"/>
        </w:rPr>
        <w:t>6</w:t>
      </w:r>
      <w:r w:rsidR="00621149" w:rsidRPr="009C2161">
        <w:rPr>
          <w:color w:val="000000" w:themeColor="text1"/>
          <w:sz w:val="24"/>
          <w:szCs w:val="24"/>
          <w:lang w:val="la-Latn"/>
        </w:rPr>
        <w:t xml:space="preserve">%, </w:t>
      </w:r>
      <w:r w:rsidR="009C2161">
        <w:rPr>
          <w:color w:val="000000" w:themeColor="text1"/>
          <w:sz w:val="24"/>
          <w:szCs w:val="24"/>
          <w:lang w:val="hr-HR"/>
        </w:rPr>
        <w:t>Njemačka 4</w:t>
      </w:r>
      <w:r w:rsidR="00621149" w:rsidRPr="009C2161">
        <w:rPr>
          <w:color w:val="000000" w:themeColor="text1"/>
          <w:sz w:val="24"/>
          <w:szCs w:val="24"/>
          <w:lang w:val="la-Latn"/>
        </w:rPr>
        <w:t>%</w:t>
      </w:r>
      <w:r w:rsidR="000E3E7F" w:rsidRPr="009C2161">
        <w:rPr>
          <w:color w:val="000000" w:themeColor="text1"/>
          <w:sz w:val="24"/>
          <w:szCs w:val="24"/>
          <w:lang w:val="la-Latn"/>
        </w:rPr>
        <w:t>.</w:t>
      </w:r>
    </w:p>
    <w:p w:rsidR="00D95E6D" w:rsidRDefault="00D95E6D" w:rsidP="00621149">
      <w:pPr>
        <w:pStyle w:val="INormal"/>
        <w:rPr>
          <w:color w:val="000000" w:themeColor="text1"/>
          <w:sz w:val="24"/>
          <w:szCs w:val="24"/>
          <w:lang w:val="la-Latn"/>
        </w:rPr>
      </w:pPr>
      <w:r w:rsidRPr="009C2161">
        <w:rPr>
          <w:b/>
          <w:color w:val="000000" w:themeColor="text1"/>
          <w:sz w:val="24"/>
          <w:szCs w:val="24"/>
          <w:lang w:val="la-Latn"/>
        </w:rPr>
        <w:t xml:space="preserve">Najznačajniji uvozni proizvodi: </w:t>
      </w:r>
      <w:r w:rsidRPr="009C2161">
        <w:rPr>
          <w:color w:val="000000" w:themeColor="text1"/>
          <w:sz w:val="24"/>
          <w:szCs w:val="24"/>
          <w:lang w:val="la-Latn"/>
        </w:rPr>
        <w:t xml:space="preserve">nafta i </w:t>
      </w:r>
      <w:r w:rsidR="00621149" w:rsidRPr="009C2161">
        <w:rPr>
          <w:color w:val="000000" w:themeColor="text1"/>
          <w:sz w:val="24"/>
          <w:szCs w:val="24"/>
          <w:lang w:val="la-Latn"/>
        </w:rPr>
        <w:t>naftni proizvodi, kemikalije,</w:t>
      </w:r>
      <w:r w:rsidRPr="009C2161">
        <w:rPr>
          <w:color w:val="000000" w:themeColor="text1"/>
          <w:sz w:val="24"/>
          <w:szCs w:val="24"/>
          <w:lang w:val="la-Latn"/>
        </w:rPr>
        <w:t xml:space="preserve"> električni strojevi</w:t>
      </w:r>
      <w:r w:rsidR="00621149" w:rsidRPr="009C2161">
        <w:rPr>
          <w:color w:val="000000" w:themeColor="text1"/>
          <w:sz w:val="24"/>
          <w:szCs w:val="24"/>
          <w:lang w:val="la-Latn"/>
        </w:rPr>
        <w:t xml:space="preserve"> i telekomunikacijska oprema, industrijski strojevi, vozila, prirodni plin</w:t>
      </w:r>
      <w:r w:rsidR="000E3E7F" w:rsidRPr="009C2161">
        <w:rPr>
          <w:color w:val="000000" w:themeColor="text1"/>
          <w:sz w:val="24"/>
          <w:szCs w:val="24"/>
          <w:lang w:val="la-Latn"/>
        </w:rPr>
        <w:t>.</w:t>
      </w:r>
    </w:p>
    <w:p w:rsidR="00B463EB" w:rsidRPr="00A84FD2" w:rsidRDefault="00B463EB" w:rsidP="00621149">
      <w:pPr>
        <w:pStyle w:val="INormal"/>
        <w:rPr>
          <w:color w:val="000000" w:themeColor="text1"/>
          <w:sz w:val="24"/>
          <w:szCs w:val="24"/>
          <w:lang w:val="la-Latn"/>
        </w:rPr>
      </w:pPr>
    </w:p>
    <w:p w:rsidR="00112D7A" w:rsidRPr="000D4BB9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C1FB9" w:rsidRPr="000D4BB9" w:rsidTr="003C1FB9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C1FB9" w:rsidRPr="000D4BB9" w:rsidRDefault="003C1FB9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0D4BB9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3C1FB9" w:rsidRPr="000D4BB9" w:rsidRDefault="003C1FB9" w:rsidP="003C1FB9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0D4BB9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C1FB9" w:rsidRPr="000D4BB9" w:rsidTr="003C1FB9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C1FB9" w:rsidRPr="000D4BB9" w:rsidRDefault="003C1FB9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0D4BB9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A84FD2" w:rsidRDefault="00112D7A" w:rsidP="00112D7A">
      <w:pPr>
        <w:pStyle w:val="INormal"/>
        <w:spacing w:after="0"/>
        <w:rPr>
          <w:rFonts w:cs="Arial"/>
          <w:color w:val="000000" w:themeColor="text1"/>
          <w:sz w:val="24"/>
          <w:szCs w:val="24"/>
          <w:lang w:val="la-Latn"/>
        </w:rPr>
      </w:pPr>
    </w:p>
    <w:p w:rsidR="00943784" w:rsidRDefault="008C3671" w:rsidP="00A5174D">
      <w:pPr>
        <w:pStyle w:val="INormal"/>
        <w:spacing w:after="0"/>
        <w:ind w:right="-286"/>
        <w:jc w:val="center"/>
        <w:rPr>
          <w:rFonts w:cs="Arial"/>
          <w:i/>
          <w:color w:val="000000" w:themeColor="text1"/>
          <w:lang w:val="la-Latn"/>
        </w:rPr>
      </w:pPr>
      <w:r w:rsidRPr="00A84FD2">
        <w:rPr>
          <w:rFonts w:cs="Arial"/>
          <w:i/>
          <w:color w:val="000000" w:themeColor="text1"/>
          <w:lang w:val="la-Latn"/>
        </w:rPr>
        <w:t xml:space="preserve">                                                </w:t>
      </w:r>
    </w:p>
    <w:p w:rsidR="00112D7A" w:rsidRPr="00A84FD2" w:rsidRDefault="008C3671" w:rsidP="00A5174D">
      <w:pPr>
        <w:pStyle w:val="INormal"/>
        <w:spacing w:after="0"/>
        <w:ind w:right="-286"/>
        <w:jc w:val="center"/>
        <w:rPr>
          <w:rFonts w:cs="Arial"/>
          <w:i/>
          <w:color w:val="000000" w:themeColor="text1"/>
          <w:lang w:val="la-Latn"/>
        </w:rPr>
      </w:pPr>
      <w:r w:rsidRPr="00A84FD2">
        <w:rPr>
          <w:rFonts w:cs="Arial"/>
          <w:i/>
          <w:color w:val="000000" w:themeColor="text1"/>
          <w:lang w:val="la-Latn"/>
        </w:rPr>
        <w:t xml:space="preserve">                                                     </w:t>
      </w:r>
      <w:r w:rsidR="00D51BED" w:rsidRPr="00A84FD2">
        <w:rPr>
          <w:rFonts w:cs="Arial"/>
          <w:i/>
          <w:color w:val="000000" w:themeColor="text1"/>
          <w:lang w:val="la-Latn"/>
        </w:rPr>
        <w:t xml:space="preserve">                 </w:t>
      </w:r>
      <w:r w:rsidRPr="00A84FD2">
        <w:rPr>
          <w:rFonts w:cs="Arial"/>
          <w:i/>
          <w:color w:val="000000" w:themeColor="text1"/>
          <w:lang w:val="la-Latn"/>
        </w:rPr>
        <w:t xml:space="preserve">    </w:t>
      </w:r>
      <w:r w:rsidR="00D13804" w:rsidRPr="00A84FD2">
        <w:rPr>
          <w:rFonts w:cs="Arial"/>
          <w:i/>
          <w:color w:val="000000" w:themeColor="text1"/>
          <w:lang w:val="la-Latn"/>
        </w:rPr>
        <w:t xml:space="preserve">          </w:t>
      </w:r>
      <w:r w:rsidR="00943784">
        <w:rPr>
          <w:rFonts w:cs="Arial"/>
          <w:i/>
          <w:color w:val="000000" w:themeColor="text1"/>
          <w:lang w:val="la-Latn"/>
        </w:rPr>
        <w:tab/>
      </w:r>
      <w:r w:rsidR="00943784">
        <w:rPr>
          <w:rFonts w:cs="Arial"/>
          <w:i/>
          <w:color w:val="000000" w:themeColor="text1"/>
          <w:lang w:val="la-Latn"/>
        </w:rPr>
        <w:tab/>
        <w:t>u</w:t>
      </w:r>
      <w:r w:rsidR="00481EEC" w:rsidRPr="00A84FD2">
        <w:rPr>
          <w:rFonts w:cs="Arial"/>
          <w:i/>
          <w:color w:val="000000" w:themeColor="text1"/>
          <w:lang w:val="la-Latn"/>
        </w:rPr>
        <w:t xml:space="preserve"> milijunima </w:t>
      </w:r>
      <w:r w:rsidR="002F1218" w:rsidRPr="00A84FD2">
        <w:rPr>
          <w:rFonts w:cs="Arial"/>
          <w:i/>
          <w:color w:val="000000" w:themeColor="text1"/>
          <w:lang w:val="la-Latn"/>
        </w:rPr>
        <w:t>USD</w:t>
      </w:r>
    </w:p>
    <w:tbl>
      <w:tblPr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86"/>
        <w:gridCol w:w="1844"/>
        <w:gridCol w:w="1845"/>
        <w:gridCol w:w="1844"/>
        <w:gridCol w:w="1845"/>
      </w:tblGrid>
      <w:tr w:rsidR="00DA2FC7" w:rsidRPr="00A84FD2" w:rsidTr="00841D98">
        <w:trPr>
          <w:trHeight w:val="410"/>
          <w:tblCellSpacing w:w="20" w:type="dxa"/>
        </w:trPr>
        <w:tc>
          <w:tcPr>
            <w:tcW w:w="1626" w:type="dxa"/>
            <w:shd w:val="clear" w:color="auto" w:fill="9CC2E5" w:themeFill="accent1" w:themeFillTint="99"/>
            <w:vAlign w:val="center"/>
          </w:tcPr>
          <w:p w:rsidR="00DA2FC7" w:rsidRPr="00A84FD2" w:rsidRDefault="00DA2FC7" w:rsidP="009C6695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</w:pPr>
          </w:p>
        </w:tc>
        <w:tc>
          <w:tcPr>
            <w:tcW w:w="1804" w:type="dxa"/>
            <w:shd w:val="clear" w:color="auto" w:fill="9CC2E5" w:themeFill="accent1" w:themeFillTint="99"/>
          </w:tcPr>
          <w:p w:rsidR="00DA2FC7" w:rsidRPr="00A84FD2" w:rsidRDefault="00DA2FC7" w:rsidP="00B57FEF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</w:rPr>
            </w:pPr>
            <w:r w:rsidRPr="00A84FD2">
              <w:rPr>
                <w:rFonts w:eastAsia="Arial"/>
                <w:b/>
                <w:color w:val="000000" w:themeColor="text1"/>
                <w:sz w:val="24"/>
                <w:szCs w:val="24"/>
              </w:rPr>
              <w:t>2019.</w:t>
            </w:r>
          </w:p>
        </w:tc>
        <w:tc>
          <w:tcPr>
            <w:tcW w:w="1805" w:type="dxa"/>
            <w:shd w:val="clear" w:color="auto" w:fill="9CC2E5" w:themeFill="accent1" w:themeFillTint="99"/>
          </w:tcPr>
          <w:p w:rsidR="00DA2FC7" w:rsidRPr="00A84FD2" w:rsidRDefault="00DA2FC7" w:rsidP="00B57FEF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1804" w:type="dxa"/>
            <w:shd w:val="clear" w:color="auto" w:fill="9CC2E5" w:themeFill="accent1" w:themeFillTint="99"/>
          </w:tcPr>
          <w:p w:rsidR="00DA2FC7" w:rsidRDefault="00DA2FC7" w:rsidP="00B57FEF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2021.</w:t>
            </w:r>
          </w:p>
        </w:tc>
        <w:tc>
          <w:tcPr>
            <w:tcW w:w="1785" w:type="dxa"/>
            <w:shd w:val="clear" w:color="auto" w:fill="9CC2E5" w:themeFill="accent1" w:themeFillTint="99"/>
          </w:tcPr>
          <w:p w:rsidR="00DA2FC7" w:rsidRDefault="00DA2FC7" w:rsidP="00B57FEF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I.-VI.2022.</w:t>
            </w:r>
          </w:p>
        </w:tc>
      </w:tr>
      <w:tr w:rsidR="00DA2FC7" w:rsidRPr="00A84FD2" w:rsidTr="00841D98">
        <w:trPr>
          <w:trHeight w:val="410"/>
          <w:tblCellSpacing w:w="20" w:type="dxa"/>
        </w:trPr>
        <w:tc>
          <w:tcPr>
            <w:tcW w:w="1626" w:type="dxa"/>
            <w:shd w:val="clear" w:color="auto" w:fill="9CC2E5" w:themeFill="accent1" w:themeFillTint="99"/>
            <w:vAlign w:val="center"/>
          </w:tcPr>
          <w:p w:rsidR="00DA2FC7" w:rsidRPr="00A84FD2" w:rsidRDefault="00DA2FC7" w:rsidP="0084541E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804" w:type="dxa"/>
            <w:shd w:val="clear" w:color="auto" w:fill="FFFFFF"/>
          </w:tcPr>
          <w:p w:rsidR="00DA2FC7" w:rsidRPr="00A84FD2" w:rsidRDefault="00DA2FC7" w:rsidP="0084541E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hr-HR"/>
              </w:rPr>
            </w:pPr>
            <w:r w:rsidRPr="00A84FD2">
              <w:rPr>
                <w:rFonts w:cs="Arial"/>
                <w:color w:val="000000" w:themeColor="text1"/>
                <w:sz w:val="24"/>
                <w:szCs w:val="24"/>
                <w:lang w:val="hr-HR"/>
              </w:rPr>
              <w:t>8,2</w:t>
            </w:r>
          </w:p>
        </w:tc>
        <w:tc>
          <w:tcPr>
            <w:tcW w:w="1805" w:type="dxa"/>
            <w:shd w:val="clear" w:color="auto" w:fill="FFFFFF"/>
          </w:tcPr>
          <w:p w:rsidR="00DA2FC7" w:rsidRPr="00A84FD2" w:rsidRDefault="00DA2FC7" w:rsidP="0084541E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hr-HR"/>
              </w:rPr>
              <w:t>3,2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A2FC7" w:rsidRPr="0084541E" w:rsidRDefault="00DA2FC7" w:rsidP="0084541E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4541E">
              <w:rPr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785" w:type="dxa"/>
            <w:shd w:val="clear" w:color="auto" w:fill="FFFFFF"/>
          </w:tcPr>
          <w:p w:rsidR="00DA2FC7" w:rsidRDefault="00DA2FC7" w:rsidP="0084541E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hr-HR"/>
              </w:rPr>
              <w:t>2,0</w:t>
            </w:r>
          </w:p>
        </w:tc>
      </w:tr>
      <w:tr w:rsidR="00DA2FC7" w:rsidRPr="00A84FD2" w:rsidTr="00841D98">
        <w:trPr>
          <w:trHeight w:val="410"/>
          <w:tblCellSpacing w:w="20" w:type="dxa"/>
        </w:trPr>
        <w:tc>
          <w:tcPr>
            <w:tcW w:w="1626" w:type="dxa"/>
            <w:shd w:val="clear" w:color="auto" w:fill="9CC2E5" w:themeFill="accent1" w:themeFillTint="99"/>
            <w:vAlign w:val="center"/>
          </w:tcPr>
          <w:p w:rsidR="00DA2FC7" w:rsidRPr="00A84FD2" w:rsidRDefault="00DA2FC7" w:rsidP="0084541E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804" w:type="dxa"/>
            <w:shd w:val="clear" w:color="auto" w:fill="FFFFFF"/>
          </w:tcPr>
          <w:p w:rsidR="00DA2FC7" w:rsidRPr="00A84FD2" w:rsidRDefault="00DA2FC7" w:rsidP="0084541E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hr-HR"/>
              </w:rPr>
            </w:pPr>
            <w:r w:rsidRPr="00A84FD2">
              <w:rPr>
                <w:rFonts w:cs="Arial"/>
                <w:color w:val="000000" w:themeColor="text1"/>
                <w:sz w:val="24"/>
                <w:szCs w:val="24"/>
                <w:lang w:val="hr-HR"/>
              </w:rPr>
              <w:t>1,9</w:t>
            </w:r>
          </w:p>
        </w:tc>
        <w:tc>
          <w:tcPr>
            <w:tcW w:w="1805" w:type="dxa"/>
            <w:shd w:val="clear" w:color="auto" w:fill="FFFFFF"/>
          </w:tcPr>
          <w:p w:rsidR="00DA2FC7" w:rsidRPr="00A84FD2" w:rsidRDefault="00DA2FC7" w:rsidP="0084541E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hr-HR"/>
              </w:rPr>
              <w:t>2,5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A2FC7" w:rsidRPr="0084541E" w:rsidRDefault="00DA2FC7" w:rsidP="0084541E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4541E">
              <w:rPr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785" w:type="dxa"/>
            <w:shd w:val="clear" w:color="auto" w:fill="FFFFFF"/>
          </w:tcPr>
          <w:p w:rsidR="00DA2FC7" w:rsidRDefault="00DA2FC7" w:rsidP="0084541E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hr-HR"/>
              </w:rPr>
              <w:t>0,9</w:t>
            </w:r>
          </w:p>
        </w:tc>
      </w:tr>
      <w:tr w:rsidR="00DA2FC7" w:rsidRPr="00A84FD2" w:rsidTr="00841D98">
        <w:trPr>
          <w:trHeight w:val="410"/>
          <w:tblCellSpacing w:w="20" w:type="dxa"/>
        </w:trPr>
        <w:tc>
          <w:tcPr>
            <w:tcW w:w="1626" w:type="dxa"/>
            <w:shd w:val="clear" w:color="auto" w:fill="9CC2E5" w:themeFill="accent1" w:themeFillTint="99"/>
            <w:vAlign w:val="center"/>
          </w:tcPr>
          <w:p w:rsidR="00DA2FC7" w:rsidRPr="00A84FD2" w:rsidRDefault="00DA2FC7" w:rsidP="0084541E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804" w:type="dxa"/>
            <w:shd w:val="clear" w:color="auto" w:fill="FFFFFF"/>
          </w:tcPr>
          <w:p w:rsidR="00DA2FC7" w:rsidRPr="0084541E" w:rsidRDefault="00DA2FC7" w:rsidP="0084541E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hr-HR"/>
              </w:rPr>
            </w:pPr>
            <w:r w:rsidRPr="0084541E">
              <w:rPr>
                <w:rFonts w:cs="Arial"/>
                <w:b/>
                <w:color w:val="000000" w:themeColor="text1"/>
                <w:sz w:val="24"/>
                <w:szCs w:val="24"/>
                <w:lang w:val="hr-HR"/>
              </w:rPr>
              <w:t>10,1</w:t>
            </w:r>
          </w:p>
        </w:tc>
        <w:tc>
          <w:tcPr>
            <w:tcW w:w="1805" w:type="dxa"/>
            <w:shd w:val="clear" w:color="auto" w:fill="FFFFFF"/>
          </w:tcPr>
          <w:p w:rsidR="00DA2FC7" w:rsidRPr="0084541E" w:rsidRDefault="00DA2FC7" w:rsidP="0084541E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hr-HR"/>
              </w:rPr>
            </w:pPr>
            <w:r w:rsidRPr="0084541E">
              <w:rPr>
                <w:rFonts w:cs="Arial"/>
                <w:b/>
                <w:color w:val="000000" w:themeColor="text1"/>
                <w:sz w:val="24"/>
                <w:szCs w:val="24"/>
                <w:lang w:val="hr-HR"/>
              </w:rPr>
              <w:t>5,7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A2FC7" w:rsidRPr="0084541E" w:rsidRDefault="00DA2FC7" w:rsidP="0084541E">
            <w:pPr>
              <w:spacing w:line="25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4541E">
              <w:rPr>
                <w:b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785" w:type="dxa"/>
            <w:shd w:val="clear" w:color="auto" w:fill="FFFFFF"/>
          </w:tcPr>
          <w:p w:rsidR="00DA2FC7" w:rsidRPr="0084541E" w:rsidRDefault="00DA2FC7" w:rsidP="0084541E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hr-HR"/>
              </w:rPr>
            </w:pPr>
            <w:r w:rsidRPr="0084541E">
              <w:rPr>
                <w:rFonts w:cs="Arial"/>
                <w:b/>
                <w:color w:val="000000" w:themeColor="text1"/>
                <w:sz w:val="24"/>
                <w:szCs w:val="24"/>
                <w:lang w:val="hr-HR"/>
              </w:rPr>
              <w:t>2,9</w:t>
            </w:r>
          </w:p>
        </w:tc>
      </w:tr>
      <w:tr w:rsidR="00DA2FC7" w:rsidRPr="00A84FD2" w:rsidTr="00841D98">
        <w:trPr>
          <w:trHeight w:val="410"/>
          <w:tblCellSpacing w:w="20" w:type="dxa"/>
        </w:trPr>
        <w:tc>
          <w:tcPr>
            <w:tcW w:w="1626" w:type="dxa"/>
            <w:shd w:val="clear" w:color="auto" w:fill="9CC2E5" w:themeFill="accent1" w:themeFillTint="99"/>
            <w:vAlign w:val="center"/>
          </w:tcPr>
          <w:p w:rsidR="00DA2FC7" w:rsidRPr="00A84FD2" w:rsidRDefault="00DA2FC7" w:rsidP="0084541E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804" w:type="dxa"/>
            <w:shd w:val="clear" w:color="auto" w:fill="FFFFFF"/>
          </w:tcPr>
          <w:p w:rsidR="00DA2FC7" w:rsidRPr="00A84FD2" w:rsidRDefault="00DA2FC7" w:rsidP="0084541E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hr-HR"/>
              </w:rPr>
            </w:pPr>
            <w:r w:rsidRPr="00A84FD2">
              <w:rPr>
                <w:rFonts w:cs="Arial"/>
                <w:color w:val="000000" w:themeColor="text1"/>
                <w:sz w:val="24"/>
                <w:szCs w:val="24"/>
                <w:lang w:val="hr-HR"/>
              </w:rPr>
              <w:t>6,3</w:t>
            </w:r>
          </w:p>
        </w:tc>
        <w:tc>
          <w:tcPr>
            <w:tcW w:w="1805" w:type="dxa"/>
            <w:shd w:val="clear" w:color="auto" w:fill="FFFFFF"/>
          </w:tcPr>
          <w:p w:rsidR="00DA2FC7" w:rsidRPr="00A84FD2" w:rsidRDefault="00DA2FC7" w:rsidP="0084541E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hr-HR"/>
              </w:rPr>
              <w:t>0,7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A2FC7" w:rsidRPr="0084541E" w:rsidRDefault="00DA2FC7" w:rsidP="0084541E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4541E">
              <w:rPr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785" w:type="dxa"/>
            <w:shd w:val="clear" w:color="auto" w:fill="FFFFFF"/>
          </w:tcPr>
          <w:p w:rsidR="00DA2FC7" w:rsidRDefault="00DA2FC7" w:rsidP="0084541E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hr-HR"/>
              </w:rPr>
              <w:t>1,1</w:t>
            </w:r>
          </w:p>
        </w:tc>
      </w:tr>
    </w:tbl>
    <w:p w:rsidR="004C6772" w:rsidRPr="00A84FD2" w:rsidRDefault="00112D7A" w:rsidP="00D51BED">
      <w:pPr>
        <w:pStyle w:val="INormal"/>
        <w:rPr>
          <w:rFonts w:cs="Arial"/>
          <w:i/>
          <w:color w:val="000000" w:themeColor="text1"/>
          <w:lang w:val="la-Latn"/>
        </w:rPr>
      </w:pPr>
      <w:r w:rsidRPr="00A84FD2">
        <w:rPr>
          <w:rFonts w:cs="Arial"/>
          <w:i/>
          <w:color w:val="000000" w:themeColor="text1"/>
          <w:lang w:val="la-Latn"/>
        </w:rPr>
        <w:t xml:space="preserve">Izvor: </w:t>
      </w:r>
      <w:r w:rsidR="008C2BFE" w:rsidRPr="00A84FD2">
        <w:rPr>
          <w:rFonts w:cs="Arial"/>
          <w:i/>
          <w:color w:val="000000" w:themeColor="text1"/>
          <w:lang w:val="la-Latn"/>
        </w:rPr>
        <w:t>DZS</w:t>
      </w:r>
    </w:p>
    <w:p w:rsidR="002F1218" w:rsidRPr="000D4BB9" w:rsidRDefault="002F1218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02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9"/>
        <w:gridCol w:w="3907"/>
        <w:gridCol w:w="1412"/>
        <w:gridCol w:w="1433"/>
      </w:tblGrid>
      <w:tr w:rsidR="00A84FD2" w:rsidRPr="00A84FD2" w:rsidTr="00B44B03">
        <w:trPr>
          <w:trHeight w:val="539"/>
          <w:tblCellSpacing w:w="20" w:type="dxa"/>
          <w:jc w:val="center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A84FD2" w:rsidRDefault="008C3671" w:rsidP="00DC5BA9">
            <w:pPr>
              <w:rPr>
                <w:rFonts w:eastAsia="Arial"/>
                <w:b/>
                <w:color w:val="000000" w:themeColor="text1"/>
                <w:sz w:val="24"/>
                <w:szCs w:val="24"/>
              </w:rPr>
            </w:pPr>
            <w:r w:rsidRPr="00A84FD2"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  <w:t>STRUKTURA NAJ</w:t>
            </w:r>
            <w:r w:rsidR="0084541E"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  <w:t xml:space="preserve">ZNAČAJNIJIH IZVOZNIH PROIZVODA, </w:t>
            </w:r>
            <w:r w:rsidR="00DC5BA9">
              <w:rPr>
                <w:rFonts w:eastAsia="Arial"/>
                <w:b/>
                <w:color w:val="000000" w:themeColor="text1"/>
                <w:sz w:val="24"/>
                <w:szCs w:val="24"/>
              </w:rPr>
              <w:t>2021.</w:t>
            </w:r>
          </w:p>
        </w:tc>
      </w:tr>
      <w:tr w:rsidR="00A84FD2" w:rsidRPr="00A84FD2" w:rsidTr="00B44B03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112D7A" w:rsidRPr="00A84FD2" w:rsidRDefault="00112D7A" w:rsidP="00481EEC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112D7A" w:rsidRPr="00A84FD2" w:rsidRDefault="00112D7A" w:rsidP="00481EEC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112D7A" w:rsidRPr="00A84FD2" w:rsidRDefault="00112D7A" w:rsidP="00481EEC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112D7A" w:rsidRPr="00A84FD2" w:rsidRDefault="002F1218" w:rsidP="00481EEC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112D7A" w:rsidRPr="00A84FD2" w:rsidRDefault="00481EEC" w:rsidP="00481EEC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%</w:t>
            </w:r>
          </w:p>
        </w:tc>
      </w:tr>
      <w:tr w:rsidR="00A84FD2" w:rsidRPr="00A84FD2" w:rsidTr="00B44B03">
        <w:trPr>
          <w:trHeight w:val="407"/>
          <w:tblCellSpacing w:w="20" w:type="dxa"/>
          <w:jc w:val="center"/>
        </w:trPr>
        <w:tc>
          <w:tcPr>
            <w:tcW w:w="79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FFFFFF"/>
            <w:vAlign w:val="center"/>
          </w:tcPr>
          <w:p w:rsidR="004B5CFB" w:rsidRPr="00A84FD2" w:rsidRDefault="004B5CFB" w:rsidP="00B44B03">
            <w:p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A84FD2">
              <w:rPr>
                <w:rFonts w:eastAsia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B5CFB" w:rsidRPr="00A84FD2" w:rsidRDefault="002C28D3" w:rsidP="002C28D3">
            <w:pPr>
              <w:suppressAutoHyphens w:val="0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3004</w:t>
            </w:r>
          </w:p>
        </w:tc>
        <w:tc>
          <w:tcPr>
            <w:tcW w:w="38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B5CFB" w:rsidRPr="002C28D3" w:rsidRDefault="002C28D3" w:rsidP="00B44B03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Lijekovi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B5CFB" w:rsidRPr="00703C74" w:rsidRDefault="00703C74" w:rsidP="00703C7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03C74">
              <w:rPr>
                <w:color w:val="000000" w:themeColor="text1"/>
                <w:sz w:val="24"/>
                <w:szCs w:val="24"/>
              </w:rPr>
              <w:t>2.302.377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B5CFB" w:rsidRPr="00A84FD2" w:rsidRDefault="00703C74" w:rsidP="00B44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59,2</w:t>
            </w:r>
          </w:p>
        </w:tc>
      </w:tr>
      <w:tr w:rsidR="00A84FD2" w:rsidRPr="00A84FD2" w:rsidTr="00B44B03">
        <w:trPr>
          <w:trHeight w:val="407"/>
          <w:tblCellSpacing w:w="20" w:type="dxa"/>
          <w:jc w:val="center"/>
        </w:trPr>
        <w:tc>
          <w:tcPr>
            <w:tcW w:w="79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FFFFFF"/>
            <w:vAlign w:val="center"/>
          </w:tcPr>
          <w:p w:rsidR="00B44B03" w:rsidRPr="00A84FD2" w:rsidRDefault="004B5CFB" w:rsidP="00B44B03">
            <w:p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A84FD2">
              <w:rPr>
                <w:rFonts w:eastAsia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703C74" w:rsidRDefault="00703C74" w:rsidP="00703C74">
            <w:pPr>
              <w:suppressAutoHyphens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3C74">
              <w:rPr>
                <w:color w:val="000000" w:themeColor="text1"/>
                <w:sz w:val="24"/>
                <w:szCs w:val="24"/>
              </w:rPr>
              <w:t>8479</w:t>
            </w:r>
          </w:p>
        </w:tc>
        <w:tc>
          <w:tcPr>
            <w:tcW w:w="38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703C74" w:rsidRDefault="00703C74" w:rsidP="00703C7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03C74">
              <w:rPr>
                <w:color w:val="000000" w:themeColor="text1"/>
                <w:sz w:val="24"/>
                <w:szCs w:val="24"/>
              </w:rPr>
              <w:t xml:space="preserve">Strojevi i mehanički uređaji s vlastitom funkcijom 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703C74" w:rsidRDefault="00703C74" w:rsidP="00703C7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03C74">
              <w:rPr>
                <w:color w:val="000000" w:themeColor="text1"/>
                <w:sz w:val="24"/>
                <w:szCs w:val="24"/>
              </w:rPr>
              <w:t>387.174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A84FD2" w:rsidRDefault="00703C74" w:rsidP="00B44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9,9</w:t>
            </w:r>
          </w:p>
        </w:tc>
      </w:tr>
      <w:tr w:rsidR="0084541E" w:rsidRPr="00A84FD2" w:rsidTr="00B44B03">
        <w:trPr>
          <w:trHeight w:val="407"/>
          <w:tblCellSpacing w:w="20" w:type="dxa"/>
          <w:jc w:val="center"/>
        </w:trPr>
        <w:tc>
          <w:tcPr>
            <w:tcW w:w="79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FFFFFF"/>
            <w:vAlign w:val="center"/>
          </w:tcPr>
          <w:p w:rsidR="0084541E" w:rsidRPr="00A84FD2" w:rsidRDefault="0084541E" w:rsidP="0084541E">
            <w:p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A84FD2">
              <w:rPr>
                <w:rFonts w:eastAsia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541E" w:rsidRPr="00703C74" w:rsidRDefault="00703C74" w:rsidP="00703C74">
            <w:pPr>
              <w:suppressAutoHyphens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3C74">
              <w:rPr>
                <w:color w:val="000000" w:themeColor="text1"/>
                <w:sz w:val="24"/>
                <w:szCs w:val="24"/>
              </w:rPr>
              <w:t>2309</w:t>
            </w:r>
          </w:p>
        </w:tc>
        <w:tc>
          <w:tcPr>
            <w:tcW w:w="38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541E" w:rsidRPr="00703C74" w:rsidRDefault="00703C74" w:rsidP="00703C7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03C74">
              <w:rPr>
                <w:color w:val="000000" w:themeColor="text1"/>
                <w:sz w:val="24"/>
                <w:szCs w:val="24"/>
              </w:rPr>
              <w:t>Pripravci koji se koriste u prehrani životinja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541E" w:rsidRPr="00703C74" w:rsidRDefault="00703C74" w:rsidP="00703C7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03C74">
              <w:rPr>
                <w:color w:val="000000" w:themeColor="text1"/>
                <w:sz w:val="24"/>
                <w:szCs w:val="24"/>
              </w:rPr>
              <w:t>225.598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4541E" w:rsidRPr="00A84FD2" w:rsidRDefault="00703C74" w:rsidP="008454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5,8</w:t>
            </w:r>
          </w:p>
        </w:tc>
      </w:tr>
      <w:tr w:rsidR="0084541E" w:rsidRPr="00A84FD2" w:rsidTr="00B44B03">
        <w:trPr>
          <w:trHeight w:val="392"/>
          <w:tblCellSpacing w:w="20" w:type="dxa"/>
          <w:jc w:val="center"/>
        </w:trPr>
        <w:tc>
          <w:tcPr>
            <w:tcW w:w="6119" w:type="dxa"/>
            <w:gridSpan w:val="3"/>
            <w:shd w:val="clear" w:color="auto" w:fill="FFFFFF"/>
            <w:vAlign w:val="center"/>
          </w:tcPr>
          <w:p w:rsidR="0084541E" w:rsidRPr="00A84FD2" w:rsidRDefault="0084541E" w:rsidP="0084541E">
            <w:pPr>
              <w:pStyle w:val="INormal"/>
              <w:jc w:val="left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372" w:type="dxa"/>
            <w:shd w:val="clear" w:color="auto" w:fill="FFFFFF"/>
          </w:tcPr>
          <w:p w:rsidR="0084541E" w:rsidRPr="000B3F0D" w:rsidRDefault="00703C74" w:rsidP="00DA2F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3F0D">
              <w:rPr>
                <w:b/>
                <w:color w:val="000000" w:themeColor="text1"/>
                <w:sz w:val="24"/>
                <w:szCs w:val="24"/>
              </w:rPr>
              <w:t>2.915.149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84541E" w:rsidRPr="000B3F0D" w:rsidRDefault="00703C74" w:rsidP="0084541E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hr-HR"/>
              </w:rPr>
            </w:pPr>
            <w:r w:rsidRPr="000B3F0D">
              <w:rPr>
                <w:rFonts w:cs="Arial"/>
                <w:b/>
                <w:color w:val="000000" w:themeColor="text1"/>
                <w:sz w:val="24"/>
                <w:szCs w:val="24"/>
                <w:lang w:val="hr-HR"/>
              </w:rPr>
              <w:t>74,9</w:t>
            </w:r>
          </w:p>
        </w:tc>
      </w:tr>
      <w:tr w:rsidR="0084541E" w:rsidRPr="00A84FD2" w:rsidTr="00B44B03">
        <w:trPr>
          <w:trHeight w:val="392"/>
          <w:tblCellSpacing w:w="20" w:type="dxa"/>
          <w:jc w:val="center"/>
        </w:trPr>
        <w:tc>
          <w:tcPr>
            <w:tcW w:w="6119" w:type="dxa"/>
            <w:gridSpan w:val="3"/>
            <w:shd w:val="clear" w:color="auto" w:fill="FFFFFF"/>
            <w:vAlign w:val="center"/>
          </w:tcPr>
          <w:p w:rsidR="0084541E" w:rsidRPr="00A84FD2" w:rsidRDefault="0084541E" w:rsidP="0084541E">
            <w:pPr>
              <w:pStyle w:val="INormal"/>
              <w:jc w:val="left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372" w:type="dxa"/>
            <w:shd w:val="clear" w:color="auto" w:fill="FFFFFF"/>
          </w:tcPr>
          <w:p w:rsidR="0084541E" w:rsidRPr="000B3F0D" w:rsidRDefault="00DC5BA9" w:rsidP="00DC5BA9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0B3F0D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3.891.380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84541E" w:rsidRPr="000B3F0D" w:rsidRDefault="0084541E" w:rsidP="0084541E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0B3F0D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100,0</w:t>
            </w:r>
          </w:p>
        </w:tc>
      </w:tr>
    </w:tbl>
    <w:p w:rsidR="002F1218" w:rsidRPr="00A84FD2" w:rsidRDefault="00481EEC" w:rsidP="008C3671">
      <w:pPr>
        <w:pStyle w:val="INormal"/>
        <w:rPr>
          <w:rFonts w:cs="Arial"/>
          <w:i/>
          <w:color w:val="000000" w:themeColor="text1"/>
          <w:lang w:val="la-Latn"/>
        </w:rPr>
      </w:pPr>
      <w:r w:rsidRPr="00A84FD2">
        <w:rPr>
          <w:rFonts w:cs="Arial"/>
          <w:i/>
          <w:color w:val="000000" w:themeColor="text1"/>
          <w:lang w:val="la-Latn"/>
        </w:rPr>
        <w:t xml:space="preserve">Izvor: </w:t>
      </w:r>
      <w:r w:rsidR="004B5CFB" w:rsidRPr="00A84FD2">
        <w:rPr>
          <w:rFonts w:cs="Arial"/>
          <w:i/>
          <w:color w:val="000000" w:themeColor="text1"/>
          <w:lang w:val="la-Latn"/>
        </w:rPr>
        <w:t>DZS</w:t>
      </w:r>
    </w:p>
    <w:p w:rsidR="008C3671" w:rsidRPr="00A84FD2" w:rsidRDefault="008C3671" w:rsidP="008C3671">
      <w:pPr>
        <w:pStyle w:val="INormal"/>
        <w:rPr>
          <w:rFonts w:cs="Arial"/>
          <w:i/>
          <w:color w:val="000000" w:themeColor="text1"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8"/>
        <w:gridCol w:w="3906"/>
        <w:gridCol w:w="1414"/>
        <w:gridCol w:w="1433"/>
      </w:tblGrid>
      <w:tr w:rsidR="00A84FD2" w:rsidRPr="00A84FD2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A84FD2" w:rsidRDefault="008C3671" w:rsidP="00DC5BA9">
            <w:pPr>
              <w:rPr>
                <w:rFonts w:eastAsia="Arial"/>
                <w:b/>
                <w:color w:val="000000" w:themeColor="text1"/>
                <w:sz w:val="24"/>
                <w:szCs w:val="24"/>
              </w:rPr>
            </w:pPr>
            <w:r w:rsidRPr="00A84FD2"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  <w:t>STRUKTURA NAJZNAČAJNIJIH UVOZNIH PROIZVODA</w:t>
            </w:r>
            <w:r w:rsidR="0084541E">
              <w:rPr>
                <w:rFonts w:eastAsia="Arial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DC5BA9">
              <w:rPr>
                <w:rFonts w:eastAsia="Arial"/>
                <w:b/>
                <w:color w:val="000000" w:themeColor="text1"/>
                <w:sz w:val="24"/>
                <w:szCs w:val="24"/>
              </w:rPr>
              <w:t>2021.</w:t>
            </w:r>
          </w:p>
        </w:tc>
      </w:tr>
      <w:tr w:rsidR="00A84FD2" w:rsidRPr="00A84FD2" w:rsidTr="00C46199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A84FD2" w:rsidRDefault="00481EEC" w:rsidP="009C6695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eastAsia="Arial"/>
                <w:b/>
                <w:color w:val="000000" w:themeColor="text1"/>
                <w:sz w:val="24"/>
                <w:szCs w:val="24"/>
                <w:lang w:val="la-Latn"/>
              </w:rPr>
              <w:lastRenderedPageBreak/>
              <w:t>R.br.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81EEC" w:rsidRPr="00A84FD2" w:rsidRDefault="00481EEC" w:rsidP="009C6695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66" w:type="dxa"/>
            <w:shd w:val="clear" w:color="auto" w:fill="FFFFFF"/>
            <w:vAlign w:val="center"/>
          </w:tcPr>
          <w:p w:rsidR="00481EEC" w:rsidRPr="00A84FD2" w:rsidRDefault="00481EEC" w:rsidP="009C6695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481EEC" w:rsidRPr="00A84FD2" w:rsidRDefault="002F1218" w:rsidP="009C6695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81EEC" w:rsidRPr="00A84FD2" w:rsidRDefault="00481EEC" w:rsidP="009C6695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%</w:t>
            </w:r>
          </w:p>
        </w:tc>
      </w:tr>
      <w:tr w:rsidR="00A84FD2" w:rsidRPr="00A84FD2" w:rsidTr="00B44B0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B44B03" w:rsidRPr="00A84FD2" w:rsidRDefault="00B44B03" w:rsidP="00B44B03">
            <w:pPr>
              <w:jc w:val="center"/>
              <w:rPr>
                <w:rFonts w:eastAsia="Arial"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eastAsia="Arial"/>
                <w:color w:val="000000" w:themeColor="text1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A84FD2" w:rsidRDefault="00595CC1" w:rsidP="00B44B03">
            <w:pPr>
              <w:suppressAutoHyphens w:val="0"/>
              <w:spacing w:after="0"/>
              <w:jc w:val="center"/>
              <w:rPr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color w:val="000000" w:themeColor="text1"/>
                <w:sz w:val="24"/>
                <w:szCs w:val="24"/>
                <w:lang w:eastAsia="hr-HR"/>
              </w:rPr>
              <w:t>0811</w:t>
            </w:r>
          </w:p>
        </w:tc>
        <w:tc>
          <w:tcPr>
            <w:tcW w:w="386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A84FD2" w:rsidRDefault="004B5CFB" w:rsidP="00595CC1">
            <w:pPr>
              <w:jc w:val="left"/>
              <w:rPr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color w:val="000000" w:themeColor="text1"/>
                <w:sz w:val="24"/>
                <w:szCs w:val="24"/>
                <w:lang w:val="la-Latn"/>
              </w:rPr>
              <w:t xml:space="preserve">Voće, </w:t>
            </w:r>
            <w:r w:rsidR="00595CC1" w:rsidRPr="00A84FD2">
              <w:rPr>
                <w:color w:val="000000" w:themeColor="text1"/>
                <w:sz w:val="24"/>
                <w:szCs w:val="24"/>
                <w:lang w:val="la-Latn"/>
              </w:rPr>
              <w:t>orašasti plodovi</w:t>
            </w:r>
          </w:p>
        </w:tc>
        <w:tc>
          <w:tcPr>
            <w:tcW w:w="13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703C74" w:rsidRDefault="00703C74" w:rsidP="00703C74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la-Latn"/>
              </w:rPr>
            </w:pPr>
            <w:r w:rsidRPr="00703C74">
              <w:rPr>
                <w:rFonts w:cs="Arial"/>
                <w:color w:val="000000" w:themeColor="text1"/>
                <w:sz w:val="24"/>
                <w:szCs w:val="24"/>
                <w:lang w:val="la-Latn"/>
              </w:rPr>
              <w:t>1.242.857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A84FD2" w:rsidRDefault="00C00E8D" w:rsidP="00B44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54,4</w:t>
            </w:r>
          </w:p>
        </w:tc>
      </w:tr>
      <w:tr w:rsidR="00A84FD2" w:rsidRPr="00A84FD2" w:rsidTr="00B44B0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B44B03" w:rsidRPr="00A84FD2" w:rsidRDefault="00B44B03" w:rsidP="00B44B03">
            <w:pPr>
              <w:jc w:val="center"/>
              <w:rPr>
                <w:rFonts w:eastAsia="Arial"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eastAsia="Arial"/>
                <w:color w:val="000000" w:themeColor="text1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A84FD2" w:rsidRDefault="00595CC1" w:rsidP="00B44B03">
            <w:pPr>
              <w:jc w:val="center"/>
              <w:rPr>
                <w:color w:val="000000" w:themeColor="text1"/>
                <w:sz w:val="24"/>
                <w:szCs w:val="24"/>
                <w:lang w:val="la-Latn"/>
              </w:rPr>
            </w:pPr>
            <w:r>
              <w:rPr>
                <w:color w:val="000000" w:themeColor="text1"/>
                <w:sz w:val="24"/>
                <w:szCs w:val="24"/>
                <w:lang w:val="la-Latn"/>
              </w:rPr>
              <w:t>0813</w:t>
            </w:r>
          </w:p>
        </w:tc>
        <w:tc>
          <w:tcPr>
            <w:tcW w:w="386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F56E18" w:rsidRDefault="00595CC1" w:rsidP="00B44B0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95CC1">
              <w:rPr>
                <w:color w:val="000000" w:themeColor="text1"/>
                <w:sz w:val="24"/>
                <w:szCs w:val="24"/>
                <w:lang w:val="la-Latn"/>
              </w:rPr>
              <w:t>Marelice, šljive, jabuke, kruške, breskve, papaje, tamarinde i ostalo</w:t>
            </w:r>
            <w:r w:rsidR="00F56E18">
              <w:rPr>
                <w:color w:val="000000" w:themeColor="text1"/>
                <w:sz w:val="24"/>
                <w:szCs w:val="24"/>
              </w:rPr>
              <w:t xml:space="preserve"> jestivo voće</w:t>
            </w:r>
          </w:p>
        </w:tc>
        <w:tc>
          <w:tcPr>
            <w:tcW w:w="13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703C74" w:rsidRDefault="00703C74" w:rsidP="00703C74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la-Latn"/>
              </w:rPr>
            </w:pPr>
            <w:r w:rsidRPr="00703C74">
              <w:rPr>
                <w:rFonts w:cs="Arial"/>
                <w:color w:val="000000" w:themeColor="text1"/>
                <w:sz w:val="24"/>
                <w:szCs w:val="24"/>
                <w:lang w:val="la-Latn"/>
              </w:rPr>
              <w:t>748.334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A84FD2" w:rsidRDefault="00C00E8D" w:rsidP="00B44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32,8</w:t>
            </w:r>
          </w:p>
        </w:tc>
      </w:tr>
      <w:tr w:rsidR="00A84FD2" w:rsidRPr="00A84FD2" w:rsidTr="00B44B03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B44B03" w:rsidRPr="00A84FD2" w:rsidRDefault="00B44B03" w:rsidP="00B44B03">
            <w:pPr>
              <w:jc w:val="center"/>
              <w:rPr>
                <w:rFonts w:eastAsia="Arial"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eastAsia="Arial"/>
                <w:color w:val="000000" w:themeColor="text1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A84FD2" w:rsidRDefault="00F56E18" w:rsidP="00B44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2204</w:t>
            </w:r>
          </w:p>
        </w:tc>
        <w:tc>
          <w:tcPr>
            <w:tcW w:w="386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F56E18" w:rsidRDefault="00F56E18" w:rsidP="00F56E18">
            <w:pPr>
              <w:suppressAutoHyphens w:val="0"/>
              <w:spacing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Vino</w:t>
            </w:r>
          </w:p>
        </w:tc>
        <w:tc>
          <w:tcPr>
            <w:tcW w:w="13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703C74" w:rsidRDefault="00703C74" w:rsidP="00703C74">
            <w:pPr>
              <w:pStyle w:val="INormal"/>
              <w:jc w:val="center"/>
              <w:rPr>
                <w:rFonts w:cs="Arial"/>
                <w:color w:val="000000" w:themeColor="text1"/>
                <w:sz w:val="24"/>
                <w:szCs w:val="24"/>
                <w:lang w:val="la-Latn"/>
              </w:rPr>
            </w:pPr>
            <w:r w:rsidRPr="00703C74">
              <w:rPr>
                <w:rFonts w:cs="Arial"/>
                <w:color w:val="000000" w:themeColor="text1"/>
                <w:sz w:val="24"/>
                <w:szCs w:val="24"/>
                <w:lang w:val="la-Latn"/>
              </w:rPr>
              <w:t>232.895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44B03" w:rsidRPr="00A84FD2" w:rsidRDefault="00C00E8D" w:rsidP="00B44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10,2</w:t>
            </w:r>
          </w:p>
        </w:tc>
      </w:tr>
      <w:tr w:rsidR="00A84FD2" w:rsidRPr="00A84FD2" w:rsidTr="00C46199">
        <w:trPr>
          <w:trHeight w:val="392"/>
          <w:tblCellSpacing w:w="20" w:type="dxa"/>
        </w:trPr>
        <w:tc>
          <w:tcPr>
            <w:tcW w:w="6117" w:type="dxa"/>
            <w:gridSpan w:val="3"/>
            <w:shd w:val="clear" w:color="auto" w:fill="FFFFFF"/>
            <w:vAlign w:val="center"/>
          </w:tcPr>
          <w:p w:rsidR="00B44B03" w:rsidRPr="00A84FD2" w:rsidRDefault="00B44B03" w:rsidP="00B44B03">
            <w:pPr>
              <w:pStyle w:val="INormal"/>
              <w:jc w:val="left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bookmarkStart w:id="0" w:name="_GoBack" w:colFirst="1" w:colLast="2"/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B44B03" w:rsidRPr="000B3F0D" w:rsidRDefault="00703C74" w:rsidP="00B81B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3F0D">
              <w:rPr>
                <w:b/>
                <w:color w:val="000000" w:themeColor="text1"/>
                <w:sz w:val="24"/>
                <w:szCs w:val="24"/>
              </w:rPr>
              <w:t>2.224.086</w:t>
            </w:r>
          </w:p>
        </w:tc>
        <w:tc>
          <w:tcPr>
            <w:tcW w:w="1373" w:type="dxa"/>
            <w:shd w:val="clear" w:color="auto" w:fill="FFFFFF"/>
          </w:tcPr>
          <w:p w:rsidR="00B44B03" w:rsidRPr="000B3F0D" w:rsidRDefault="00C00E8D" w:rsidP="00B44B03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hr-HR"/>
              </w:rPr>
            </w:pPr>
            <w:r w:rsidRPr="000B3F0D">
              <w:rPr>
                <w:rFonts w:cs="Arial"/>
                <w:b/>
                <w:color w:val="000000" w:themeColor="text1"/>
                <w:sz w:val="24"/>
                <w:szCs w:val="24"/>
                <w:lang w:val="hr-HR"/>
              </w:rPr>
              <w:t>97,4</w:t>
            </w:r>
          </w:p>
        </w:tc>
      </w:tr>
      <w:tr w:rsidR="00A84FD2" w:rsidRPr="00A84FD2" w:rsidTr="00DC5BA9">
        <w:trPr>
          <w:trHeight w:val="392"/>
          <w:tblCellSpacing w:w="20" w:type="dxa"/>
        </w:trPr>
        <w:tc>
          <w:tcPr>
            <w:tcW w:w="6117" w:type="dxa"/>
            <w:gridSpan w:val="3"/>
            <w:shd w:val="clear" w:color="auto" w:fill="FFFFFF"/>
            <w:vAlign w:val="center"/>
          </w:tcPr>
          <w:p w:rsidR="00B44B03" w:rsidRPr="00A84FD2" w:rsidRDefault="00B44B03" w:rsidP="00B44B03">
            <w:pPr>
              <w:pStyle w:val="INormal"/>
              <w:jc w:val="left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A84FD2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B44B03" w:rsidRPr="000B3F0D" w:rsidRDefault="00DC5BA9" w:rsidP="00DC5BA9">
            <w:pPr>
              <w:pStyle w:val="INormal"/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0B3F0D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2.282.537</w:t>
            </w:r>
          </w:p>
        </w:tc>
        <w:tc>
          <w:tcPr>
            <w:tcW w:w="1373" w:type="dxa"/>
            <w:shd w:val="clear" w:color="auto" w:fill="FFFFFF"/>
          </w:tcPr>
          <w:p w:rsidR="00B44B03" w:rsidRPr="000B3F0D" w:rsidRDefault="00B44B03" w:rsidP="00B44B03">
            <w:pPr>
              <w:pStyle w:val="INormal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</w:pPr>
            <w:r w:rsidRPr="000B3F0D">
              <w:rPr>
                <w:rFonts w:cs="Arial"/>
                <w:b/>
                <w:color w:val="000000" w:themeColor="text1"/>
                <w:sz w:val="24"/>
                <w:szCs w:val="24"/>
                <w:lang w:val="la-Latn"/>
              </w:rPr>
              <w:t>100,00</w:t>
            </w:r>
          </w:p>
        </w:tc>
      </w:tr>
    </w:tbl>
    <w:bookmarkEnd w:id="0"/>
    <w:p w:rsidR="00481EEC" w:rsidRPr="00A84FD2" w:rsidRDefault="00481EEC">
      <w:pPr>
        <w:rPr>
          <w:i/>
          <w:color w:val="000000" w:themeColor="text1"/>
          <w:lang w:val="la-Latn"/>
        </w:rPr>
      </w:pPr>
      <w:r w:rsidRPr="00A84FD2">
        <w:rPr>
          <w:i/>
          <w:color w:val="000000" w:themeColor="text1"/>
          <w:lang w:val="la-Latn"/>
        </w:rPr>
        <w:t xml:space="preserve">Izvor: </w:t>
      </w:r>
      <w:r w:rsidR="004B5CFB" w:rsidRPr="00A84FD2">
        <w:rPr>
          <w:i/>
          <w:color w:val="000000" w:themeColor="text1"/>
          <w:lang w:val="la-Latn"/>
        </w:rPr>
        <w:t>DZS</w:t>
      </w:r>
    </w:p>
    <w:p w:rsidR="00B44B03" w:rsidRPr="000D4BB9" w:rsidRDefault="00B44B03">
      <w:pPr>
        <w:rPr>
          <w:rFonts w:ascii="Times New Roman" w:hAnsi="Times New Roman"/>
          <w:i/>
          <w:lang w:val="la-Latn"/>
        </w:rPr>
      </w:pPr>
    </w:p>
    <w:p w:rsidR="00782B57" w:rsidRPr="000D4BB9" w:rsidRDefault="00782B57" w:rsidP="00782B57">
      <w:pPr>
        <w:rPr>
          <w:rFonts w:ascii="Times New Roman" w:hAnsi="Times New Roman"/>
          <w:i/>
          <w:lang w:val="la-Latn"/>
        </w:rPr>
      </w:pPr>
    </w:p>
    <w:p w:rsidR="00782B57" w:rsidRPr="000D4BB9" w:rsidRDefault="00782B57" w:rsidP="00782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0D4BB9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5517D2" w:rsidRPr="000D4BB9" w:rsidRDefault="005517D2" w:rsidP="005517D2">
      <w:pPr>
        <w:numPr>
          <w:ilvl w:val="0"/>
          <w:numId w:val="4"/>
        </w:numPr>
        <w:spacing w:before="240"/>
        <w:rPr>
          <w:rFonts w:eastAsia="Arial"/>
          <w:i/>
          <w:sz w:val="24"/>
          <w:szCs w:val="24"/>
          <w:lang w:val="la-Latn"/>
        </w:rPr>
      </w:pPr>
      <w:r w:rsidRPr="000D4BB9">
        <w:rPr>
          <w:b/>
          <w:sz w:val="24"/>
          <w:szCs w:val="24"/>
          <w:lang w:val="la-Latn"/>
        </w:rPr>
        <w:t>Memorandum o suglasnosti između Vlade Republike Hrvatske i Vlade Republike Čilea o partnerstvu i suradnji</w:t>
      </w:r>
      <w:r w:rsidRPr="000D4BB9">
        <w:rPr>
          <w:sz w:val="24"/>
          <w:szCs w:val="24"/>
          <w:lang w:val="la-Latn"/>
        </w:rPr>
        <w:t xml:space="preserve">, </w:t>
      </w:r>
      <w:r w:rsidRPr="000D4BB9">
        <w:rPr>
          <w:i/>
          <w:sz w:val="24"/>
          <w:szCs w:val="24"/>
          <w:lang w:val="la-Latn"/>
        </w:rPr>
        <w:t xml:space="preserve">(datum potpisivanja: 25.01.2013.;  </w:t>
      </w:r>
      <w:r w:rsidRPr="000D4BB9">
        <w:rPr>
          <w:rFonts w:eastAsia="Arial"/>
          <w:i/>
          <w:sz w:val="24"/>
          <w:szCs w:val="24"/>
          <w:lang w:val="la-Latn"/>
        </w:rPr>
        <w:t xml:space="preserve">stupanje na snagu: </w:t>
      </w:r>
      <w:r w:rsidRPr="000D4BB9">
        <w:rPr>
          <w:i/>
          <w:sz w:val="24"/>
          <w:szCs w:val="24"/>
          <w:lang w:val="la-Latn"/>
        </w:rPr>
        <w:t xml:space="preserve">27.5.2013.)  </w:t>
      </w:r>
    </w:p>
    <w:p w:rsidR="005517D2" w:rsidRPr="000D4BB9" w:rsidRDefault="005517D2" w:rsidP="005517D2">
      <w:pPr>
        <w:pStyle w:val="INormal"/>
        <w:numPr>
          <w:ilvl w:val="0"/>
          <w:numId w:val="4"/>
        </w:numPr>
        <w:rPr>
          <w:sz w:val="24"/>
          <w:szCs w:val="24"/>
          <w:lang w:val="la-Latn"/>
        </w:rPr>
      </w:pPr>
      <w:r w:rsidRPr="000D4BB9">
        <w:rPr>
          <w:b/>
          <w:sz w:val="24"/>
          <w:szCs w:val="24"/>
          <w:lang w:val="la-Latn"/>
        </w:rPr>
        <w:t xml:space="preserve">Ugovor između Vlade Republike Hrvatske i Vlade Republike Čile o izbjegavanju dvostrukog oporezivanja i sprečavanja izbjegavanja plaćanja poreza na dohodak, </w:t>
      </w:r>
      <w:r w:rsidRPr="000D4BB9">
        <w:rPr>
          <w:i/>
          <w:sz w:val="24"/>
          <w:szCs w:val="24"/>
          <w:lang w:val="la-Latn"/>
        </w:rPr>
        <w:t xml:space="preserve">(datum potpisivanja: 24.06.2003.;  </w:t>
      </w:r>
      <w:r w:rsidRPr="000D4BB9">
        <w:rPr>
          <w:rFonts w:eastAsia="Arial"/>
          <w:i/>
          <w:sz w:val="24"/>
          <w:szCs w:val="24"/>
          <w:lang w:val="la-Latn"/>
        </w:rPr>
        <w:t>objava u NN 1</w:t>
      </w:r>
      <w:r w:rsidRPr="000D4BB9">
        <w:rPr>
          <w:i/>
          <w:sz w:val="24"/>
          <w:szCs w:val="24"/>
          <w:lang w:val="la-Latn"/>
        </w:rPr>
        <w:t xml:space="preserve">0/2004;  </w:t>
      </w:r>
      <w:r w:rsidRPr="000D4BB9">
        <w:rPr>
          <w:rFonts w:eastAsia="Arial"/>
          <w:i/>
          <w:sz w:val="24"/>
          <w:szCs w:val="24"/>
          <w:lang w:val="la-Latn"/>
        </w:rPr>
        <w:t xml:space="preserve">stupanje na snagu: </w:t>
      </w:r>
      <w:r w:rsidRPr="000D4BB9">
        <w:rPr>
          <w:i/>
          <w:sz w:val="24"/>
          <w:szCs w:val="24"/>
          <w:lang w:val="la-Latn"/>
        </w:rPr>
        <w:t xml:space="preserve">22.12.2005.;  </w:t>
      </w:r>
      <w:r w:rsidRPr="000D4BB9">
        <w:rPr>
          <w:rFonts w:eastAsia="Arial"/>
          <w:i/>
          <w:sz w:val="24"/>
          <w:szCs w:val="24"/>
          <w:lang w:val="la-Latn"/>
        </w:rPr>
        <w:t xml:space="preserve">objava stupanja na snagu: </w:t>
      </w:r>
      <w:r w:rsidRPr="000D4BB9">
        <w:rPr>
          <w:i/>
          <w:sz w:val="24"/>
          <w:szCs w:val="24"/>
          <w:lang w:val="la-Latn"/>
        </w:rPr>
        <w:t>9/05)</w:t>
      </w:r>
    </w:p>
    <w:p w:rsidR="005517D2" w:rsidRPr="000D4BB9" w:rsidRDefault="005517D2" w:rsidP="005517D2">
      <w:pPr>
        <w:pStyle w:val="INormal"/>
        <w:numPr>
          <w:ilvl w:val="0"/>
          <w:numId w:val="4"/>
        </w:numPr>
        <w:rPr>
          <w:sz w:val="24"/>
          <w:szCs w:val="24"/>
          <w:lang w:val="la-Latn"/>
        </w:rPr>
      </w:pPr>
      <w:r w:rsidRPr="000D4BB9">
        <w:rPr>
          <w:b/>
          <w:sz w:val="24"/>
          <w:szCs w:val="24"/>
          <w:lang w:val="la-Latn"/>
        </w:rPr>
        <w:t xml:space="preserve">Ugovor između Vlade Republike Hrvatske i Vlade Republike Čile o uzajamnom poticanju i zaštiti ulaganja, </w:t>
      </w:r>
      <w:r w:rsidRPr="000D4BB9">
        <w:rPr>
          <w:i/>
          <w:sz w:val="24"/>
          <w:szCs w:val="24"/>
          <w:lang w:val="la-Latn"/>
        </w:rPr>
        <w:t xml:space="preserve">(datum potpisivanja: 28.11.1994.;  </w:t>
      </w:r>
      <w:r w:rsidRPr="000D4BB9">
        <w:rPr>
          <w:rFonts w:eastAsia="Arial"/>
          <w:i/>
          <w:sz w:val="24"/>
          <w:szCs w:val="24"/>
          <w:lang w:val="la-Latn"/>
        </w:rPr>
        <w:t xml:space="preserve">objava u NN </w:t>
      </w:r>
      <w:r w:rsidRPr="000D4BB9">
        <w:rPr>
          <w:i/>
          <w:sz w:val="24"/>
          <w:szCs w:val="24"/>
          <w:lang w:val="la-Latn"/>
        </w:rPr>
        <w:t xml:space="preserve">05/1996;  </w:t>
      </w:r>
      <w:r w:rsidRPr="000D4BB9">
        <w:rPr>
          <w:rFonts w:eastAsia="Arial"/>
          <w:i/>
          <w:sz w:val="24"/>
          <w:szCs w:val="24"/>
          <w:lang w:val="la-Latn"/>
        </w:rPr>
        <w:t xml:space="preserve">stupanje na snagu: </w:t>
      </w:r>
      <w:r w:rsidRPr="000D4BB9">
        <w:rPr>
          <w:i/>
          <w:sz w:val="24"/>
          <w:szCs w:val="24"/>
          <w:lang w:val="la-Latn"/>
        </w:rPr>
        <w:t xml:space="preserve">15.6.1996.;  </w:t>
      </w:r>
      <w:r w:rsidRPr="000D4BB9">
        <w:rPr>
          <w:rFonts w:eastAsia="Arial"/>
          <w:i/>
          <w:sz w:val="24"/>
          <w:szCs w:val="24"/>
          <w:lang w:val="la-Latn"/>
        </w:rPr>
        <w:t xml:space="preserve">objava stupanja na snagu: </w:t>
      </w:r>
      <w:r w:rsidRPr="000D4BB9">
        <w:rPr>
          <w:i/>
          <w:sz w:val="24"/>
          <w:szCs w:val="24"/>
          <w:lang w:val="la-Latn"/>
        </w:rPr>
        <w:t>01/1997.)</w:t>
      </w:r>
    </w:p>
    <w:p w:rsidR="00782B57" w:rsidRPr="000D4BB9" w:rsidRDefault="00782B57" w:rsidP="00782B57">
      <w:pPr>
        <w:rPr>
          <w:rFonts w:eastAsia="Arial"/>
          <w:sz w:val="24"/>
          <w:szCs w:val="24"/>
          <w:lang w:val="la-Latn"/>
        </w:rPr>
      </w:pPr>
    </w:p>
    <w:p w:rsidR="00782B57" w:rsidRPr="000D4BB9" w:rsidRDefault="00782B57" w:rsidP="00782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0D4BB9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5517D2" w:rsidRPr="000D4BB9" w:rsidRDefault="005517D2" w:rsidP="00F219E0">
      <w:pPr>
        <w:suppressAutoHyphens w:val="0"/>
        <w:spacing w:before="240" w:after="0" w:line="276" w:lineRule="auto"/>
        <w:rPr>
          <w:rFonts w:eastAsia="Calibri"/>
          <w:sz w:val="24"/>
          <w:szCs w:val="24"/>
          <w:lang w:val="la-Latn" w:eastAsia="en-US"/>
        </w:rPr>
      </w:pPr>
      <w:r w:rsidRPr="000D4BB9">
        <w:rPr>
          <w:rFonts w:eastAsia="Calibri"/>
          <w:sz w:val="24"/>
          <w:szCs w:val="24"/>
          <w:lang w:val="la-Latn" w:eastAsia="en-US"/>
        </w:rPr>
        <w:t xml:space="preserve">U Čileu djeluje bilateralno gospodarsko udruženje </w:t>
      </w:r>
      <w:r w:rsidRPr="000D4BB9">
        <w:rPr>
          <w:rFonts w:eastAsia="Calibri"/>
          <w:b/>
          <w:sz w:val="24"/>
          <w:szCs w:val="24"/>
          <w:lang w:val="la-Latn" w:eastAsia="en-US"/>
        </w:rPr>
        <w:t>CROCHAM (Hrvatsko-čileanska gospodarska komora)</w:t>
      </w:r>
      <w:r w:rsidR="00F219E0" w:rsidRPr="000D4BB9">
        <w:rPr>
          <w:rFonts w:eastAsia="Calibri"/>
          <w:sz w:val="24"/>
          <w:szCs w:val="24"/>
          <w:lang w:val="la-Latn" w:eastAsia="en-US"/>
        </w:rPr>
        <w:t xml:space="preserve">. </w:t>
      </w:r>
      <w:r w:rsidRPr="000D4BB9">
        <w:rPr>
          <w:rFonts w:eastAsia="Arial"/>
          <w:sz w:val="24"/>
          <w:szCs w:val="24"/>
          <w:lang w:val="la-Latn"/>
        </w:rPr>
        <w:t xml:space="preserve">Više informacija na web stranici: </w:t>
      </w:r>
      <w:hyperlink r:id="rId8" w:history="1">
        <w:r w:rsidRPr="000D4BB9">
          <w:rPr>
            <w:rStyle w:val="Hyperlink"/>
            <w:rFonts w:eastAsia="Arial"/>
            <w:sz w:val="24"/>
            <w:szCs w:val="24"/>
            <w:lang w:val="la-Latn"/>
          </w:rPr>
          <w:t>www.crocham.cl</w:t>
        </w:r>
      </w:hyperlink>
      <w:r w:rsidRPr="000D4BB9">
        <w:rPr>
          <w:rFonts w:eastAsia="Arial"/>
          <w:sz w:val="24"/>
          <w:szCs w:val="24"/>
          <w:lang w:val="la-Latn"/>
        </w:rPr>
        <w:t>.</w:t>
      </w:r>
    </w:p>
    <w:p w:rsidR="00782B57" w:rsidRPr="000D4BB9" w:rsidRDefault="00782B57" w:rsidP="00782B57">
      <w:pPr>
        <w:rPr>
          <w:rFonts w:eastAsia="Arial"/>
          <w:sz w:val="24"/>
          <w:szCs w:val="24"/>
          <w:lang w:val="la-Latn"/>
        </w:rPr>
      </w:pPr>
    </w:p>
    <w:p w:rsidR="00782B57" w:rsidRPr="000D4BB9" w:rsidRDefault="00782B57" w:rsidP="00782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0D4BB9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782B57" w:rsidRPr="000D4BB9" w:rsidRDefault="00782B57" w:rsidP="00782B57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782B57" w:rsidRPr="000D4BB9" w:rsidRDefault="00782B57" w:rsidP="00782B57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0D4BB9">
        <w:rPr>
          <w:sz w:val="24"/>
          <w:szCs w:val="24"/>
          <w:lang w:val="la-Latn"/>
        </w:rPr>
        <w:t xml:space="preserve">Javni natječaji u tijeku: </w:t>
      </w:r>
      <w:hyperlink r:id="rId9" w:history="1">
        <w:r w:rsidRPr="000D4BB9">
          <w:rPr>
            <w:rStyle w:val="Hyperlink"/>
            <w:sz w:val="24"/>
            <w:szCs w:val="24"/>
            <w:lang w:val="la-Latn"/>
          </w:rPr>
          <w:t>http://gd.mvep.hr/hr/izvozne-prilike/</w:t>
        </w:r>
      </w:hyperlink>
      <w:r w:rsidRPr="000D4BB9">
        <w:rPr>
          <w:sz w:val="24"/>
          <w:szCs w:val="24"/>
          <w:lang w:val="la-Latn"/>
        </w:rPr>
        <w:t xml:space="preserve"> </w:t>
      </w:r>
      <w:r w:rsidRPr="000D4BB9">
        <w:rPr>
          <w:sz w:val="24"/>
          <w:szCs w:val="24"/>
          <w:lang w:val="la-Latn"/>
        </w:rPr>
        <w:br/>
      </w:r>
    </w:p>
    <w:p w:rsidR="00782B57" w:rsidRPr="000D4BB9" w:rsidRDefault="00782B57" w:rsidP="00782B57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0D4BB9">
        <w:rPr>
          <w:sz w:val="24"/>
          <w:szCs w:val="24"/>
          <w:lang w:val="la-Latn"/>
        </w:rPr>
        <w:t xml:space="preserve">Najave sajmova: </w:t>
      </w:r>
      <w:hyperlink r:id="rId10" w:history="1">
        <w:r w:rsidRPr="000D4BB9">
          <w:rPr>
            <w:rStyle w:val="Hyperlink"/>
            <w:sz w:val="24"/>
            <w:szCs w:val="24"/>
            <w:lang w:val="la-Latn"/>
          </w:rPr>
          <w:t>http://gd.mvep.hr/hr/najave</w:t>
        </w:r>
      </w:hyperlink>
      <w:r w:rsidRPr="000D4BB9">
        <w:rPr>
          <w:sz w:val="24"/>
          <w:szCs w:val="24"/>
          <w:lang w:val="la-Latn"/>
        </w:rPr>
        <w:t xml:space="preserve"> </w:t>
      </w:r>
    </w:p>
    <w:p w:rsidR="00782B57" w:rsidRPr="000D4BB9" w:rsidRDefault="00782B57" w:rsidP="00782B57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782B57" w:rsidRPr="000D4BB9" w:rsidRDefault="00782B57" w:rsidP="00782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0D4BB9">
        <w:rPr>
          <w:rFonts w:eastAsia="Arial"/>
          <w:b/>
          <w:sz w:val="24"/>
          <w:szCs w:val="24"/>
          <w:lang w:val="la-Latn"/>
        </w:rPr>
        <w:t>Posebne napomene</w:t>
      </w:r>
    </w:p>
    <w:p w:rsidR="00782B57" w:rsidRPr="000D4BB9" w:rsidRDefault="00782B57" w:rsidP="00782B57">
      <w:pPr>
        <w:jc w:val="left"/>
        <w:rPr>
          <w:rFonts w:eastAsia="Arial"/>
          <w:sz w:val="24"/>
          <w:szCs w:val="24"/>
          <w:lang w:val="la-Latn"/>
        </w:rPr>
      </w:pPr>
    </w:p>
    <w:p w:rsidR="00782B57" w:rsidRPr="000D4BB9" w:rsidRDefault="00782B57" w:rsidP="00782B57">
      <w:pPr>
        <w:jc w:val="left"/>
        <w:rPr>
          <w:sz w:val="24"/>
          <w:szCs w:val="24"/>
          <w:lang w:val="la-Latn"/>
        </w:rPr>
      </w:pPr>
      <w:r w:rsidRPr="000D4BB9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1" w:history="1">
        <w:r w:rsidRPr="000D4BB9">
          <w:rPr>
            <w:rStyle w:val="Hyperlink"/>
            <w:rFonts w:eastAsia="Arial"/>
            <w:sz w:val="24"/>
            <w:szCs w:val="24"/>
            <w:lang w:val="la-Latn"/>
          </w:rPr>
          <w:t>http://gd.mvep.hr</w:t>
        </w:r>
      </w:hyperlink>
    </w:p>
    <w:p w:rsidR="00782B57" w:rsidRPr="000D4BB9" w:rsidRDefault="00883144" w:rsidP="00782B57">
      <w:pPr>
        <w:rPr>
          <w:rFonts w:eastAsia="Arial"/>
          <w:sz w:val="24"/>
          <w:szCs w:val="24"/>
          <w:lang w:val="la-Latn"/>
        </w:rPr>
      </w:pPr>
      <w:r w:rsidRPr="000D4BB9">
        <w:rPr>
          <w:rFonts w:eastAsia="Arial"/>
          <w:sz w:val="24"/>
          <w:szCs w:val="24"/>
          <w:lang w:val="la-Latn"/>
        </w:rPr>
        <w:lastRenderedPageBreak/>
        <w:t>Zahtjev za podršku</w:t>
      </w:r>
      <w:r w:rsidR="00782B57" w:rsidRPr="000D4BB9">
        <w:rPr>
          <w:rFonts w:eastAsia="Arial"/>
          <w:sz w:val="24"/>
          <w:szCs w:val="24"/>
          <w:lang w:val="la-Latn"/>
        </w:rPr>
        <w:t xml:space="preserve"> izvozniku: </w:t>
      </w:r>
      <w:hyperlink r:id="rId12" w:history="1">
        <w:r w:rsidR="00782B57" w:rsidRPr="000D4BB9">
          <w:rPr>
            <w:rStyle w:val="Hyperlink"/>
            <w:rFonts w:eastAsia="Arial"/>
            <w:sz w:val="24"/>
            <w:szCs w:val="24"/>
            <w:lang w:val="la-Latn"/>
          </w:rPr>
          <w:t>http://gd.mvep.hr/hr/zahtjev-za-podrskom-izvozniku/</w:t>
        </w:r>
      </w:hyperlink>
      <w:r w:rsidR="00782B57" w:rsidRPr="000D4BB9">
        <w:rPr>
          <w:rFonts w:eastAsia="Arial"/>
          <w:sz w:val="24"/>
          <w:szCs w:val="24"/>
          <w:lang w:val="la-Latn"/>
        </w:rPr>
        <w:t xml:space="preserve"> </w:t>
      </w:r>
    </w:p>
    <w:p w:rsidR="00782B57" w:rsidRPr="000D4BB9" w:rsidRDefault="00782B57" w:rsidP="00782B57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782B57" w:rsidRPr="000D4BB9" w:rsidRDefault="00782B57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782B57" w:rsidRPr="000D4BB9" w:rsidSect="00C232C5">
      <w:foot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53" w:rsidRDefault="00E60553" w:rsidP="00FC5124">
      <w:pPr>
        <w:spacing w:after="0"/>
      </w:pPr>
      <w:r>
        <w:separator/>
      </w:r>
    </w:p>
  </w:endnote>
  <w:endnote w:type="continuationSeparator" w:id="0">
    <w:p w:rsidR="00E60553" w:rsidRDefault="00E60553" w:rsidP="00FC5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24" w:rsidRDefault="00FC5124" w:rsidP="00FC5124"/>
  <w:p w:rsidR="00FC5124" w:rsidRDefault="00FC5124" w:rsidP="00FC5124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0B3F0D">
      <w:rPr>
        <w:noProof/>
      </w:rPr>
      <w:t>8.11.2022.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B3F0D">
      <w:rPr>
        <w:noProof/>
      </w:rPr>
      <w:t>4</w:t>
    </w:r>
    <w:r>
      <w:fldChar w:fldCharType="end"/>
    </w:r>
  </w:p>
  <w:p w:rsidR="00FC5124" w:rsidRDefault="00FC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53" w:rsidRDefault="00E60553" w:rsidP="00FC5124">
      <w:pPr>
        <w:spacing w:after="0"/>
      </w:pPr>
      <w:r>
        <w:separator/>
      </w:r>
    </w:p>
  </w:footnote>
  <w:footnote w:type="continuationSeparator" w:id="0">
    <w:p w:rsidR="00E60553" w:rsidRDefault="00E60553" w:rsidP="00FC51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6081DBA"/>
    <w:multiLevelType w:val="multilevel"/>
    <w:tmpl w:val="49D87570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80545C2"/>
    <w:multiLevelType w:val="hybridMultilevel"/>
    <w:tmpl w:val="BDE8234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D453D"/>
    <w:multiLevelType w:val="hybridMultilevel"/>
    <w:tmpl w:val="E7E2789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37B4"/>
    <w:rsid w:val="000647DD"/>
    <w:rsid w:val="0007488C"/>
    <w:rsid w:val="0007741A"/>
    <w:rsid w:val="00082CB5"/>
    <w:rsid w:val="000B3F0D"/>
    <w:rsid w:val="000C3506"/>
    <w:rsid w:val="000C39FC"/>
    <w:rsid w:val="000C6BE2"/>
    <w:rsid w:val="000C7911"/>
    <w:rsid w:val="000D2386"/>
    <w:rsid w:val="000D4BB9"/>
    <w:rsid w:val="000E3E7F"/>
    <w:rsid w:val="00111026"/>
    <w:rsid w:val="00112D7A"/>
    <w:rsid w:val="001155E5"/>
    <w:rsid w:val="00117AA8"/>
    <w:rsid w:val="00120F30"/>
    <w:rsid w:val="00140A3C"/>
    <w:rsid w:val="00151942"/>
    <w:rsid w:val="00184775"/>
    <w:rsid w:val="00185329"/>
    <w:rsid w:val="00185C29"/>
    <w:rsid w:val="0019058B"/>
    <w:rsid w:val="001B2BB9"/>
    <w:rsid w:val="00204918"/>
    <w:rsid w:val="00232BB5"/>
    <w:rsid w:val="002455B9"/>
    <w:rsid w:val="00250FA2"/>
    <w:rsid w:val="00262C07"/>
    <w:rsid w:val="0026771A"/>
    <w:rsid w:val="00296055"/>
    <w:rsid w:val="002C28D3"/>
    <w:rsid w:val="002F1218"/>
    <w:rsid w:val="002F1358"/>
    <w:rsid w:val="00314E1D"/>
    <w:rsid w:val="003226CC"/>
    <w:rsid w:val="003264E5"/>
    <w:rsid w:val="00335321"/>
    <w:rsid w:val="00347EB0"/>
    <w:rsid w:val="00356FA7"/>
    <w:rsid w:val="00362D29"/>
    <w:rsid w:val="003701A3"/>
    <w:rsid w:val="0038338D"/>
    <w:rsid w:val="003A42D5"/>
    <w:rsid w:val="003B3770"/>
    <w:rsid w:val="003C1FB9"/>
    <w:rsid w:val="003C5EB4"/>
    <w:rsid w:val="003E278F"/>
    <w:rsid w:val="003E78A2"/>
    <w:rsid w:val="00401D3A"/>
    <w:rsid w:val="004114D3"/>
    <w:rsid w:val="004305A5"/>
    <w:rsid w:val="00435645"/>
    <w:rsid w:val="00481EEC"/>
    <w:rsid w:val="00495446"/>
    <w:rsid w:val="0049760E"/>
    <w:rsid w:val="004A6E1E"/>
    <w:rsid w:val="004B5CFB"/>
    <w:rsid w:val="004B7BF0"/>
    <w:rsid w:val="004C3C81"/>
    <w:rsid w:val="004C6772"/>
    <w:rsid w:val="004E2E0B"/>
    <w:rsid w:val="004F3C80"/>
    <w:rsid w:val="0051461C"/>
    <w:rsid w:val="005163E7"/>
    <w:rsid w:val="0052040B"/>
    <w:rsid w:val="00530416"/>
    <w:rsid w:val="00531B85"/>
    <w:rsid w:val="00532A0E"/>
    <w:rsid w:val="005369EB"/>
    <w:rsid w:val="00551302"/>
    <w:rsid w:val="005517D2"/>
    <w:rsid w:val="00595CC1"/>
    <w:rsid w:val="005D4372"/>
    <w:rsid w:val="005F61B9"/>
    <w:rsid w:val="00621149"/>
    <w:rsid w:val="00627884"/>
    <w:rsid w:val="00631285"/>
    <w:rsid w:val="00636383"/>
    <w:rsid w:val="00643AA5"/>
    <w:rsid w:val="006542A5"/>
    <w:rsid w:val="00680D74"/>
    <w:rsid w:val="00682DBE"/>
    <w:rsid w:val="0068359D"/>
    <w:rsid w:val="00687BAC"/>
    <w:rsid w:val="00693A35"/>
    <w:rsid w:val="00695E34"/>
    <w:rsid w:val="006A6BC8"/>
    <w:rsid w:val="006B6CA6"/>
    <w:rsid w:val="006E1DAA"/>
    <w:rsid w:val="00703C74"/>
    <w:rsid w:val="007167CF"/>
    <w:rsid w:val="007320C4"/>
    <w:rsid w:val="0076503B"/>
    <w:rsid w:val="0077622B"/>
    <w:rsid w:val="00782B57"/>
    <w:rsid w:val="00786790"/>
    <w:rsid w:val="00797BA8"/>
    <w:rsid w:val="007A3E07"/>
    <w:rsid w:val="007D6648"/>
    <w:rsid w:val="007E20F0"/>
    <w:rsid w:val="00804E81"/>
    <w:rsid w:val="008063BF"/>
    <w:rsid w:val="00806731"/>
    <w:rsid w:val="00806D9D"/>
    <w:rsid w:val="00807579"/>
    <w:rsid w:val="008106B2"/>
    <w:rsid w:val="008109D5"/>
    <w:rsid w:val="008317D0"/>
    <w:rsid w:val="0083547C"/>
    <w:rsid w:val="00841D98"/>
    <w:rsid w:val="0084541E"/>
    <w:rsid w:val="008516F1"/>
    <w:rsid w:val="00855745"/>
    <w:rsid w:val="00855D2C"/>
    <w:rsid w:val="00861C66"/>
    <w:rsid w:val="00866FF0"/>
    <w:rsid w:val="008763CA"/>
    <w:rsid w:val="0087712C"/>
    <w:rsid w:val="00883144"/>
    <w:rsid w:val="00891DB1"/>
    <w:rsid w:val="008C2BFE"/>
    <w:rsid w:val="008C3671"/>
    <w:rsid w:val="008D4C4E"/>
    <w:rsid w:val="008E64D8"/>
    <w:rsid w:val="009167AB"/>
    <w:rsid w:val="00943784"/>
    <w:rsid w:val="00946DF9"/>
    <w:rsid w:val="0095620D"/>
    <w:rsid w:val="0097085E"/>
    <w:rsid w:val="00986D09"/>
    <w:rsid w:val="009A7F05"/>
    <w:rsid w:val="009B2C08"/>
    <w:rsid w:val="009B38CB"/>
    <w:rsid w:val="009B6906"/>
    <w:rsid w:val="009C2161"/>
    <w:rsid w:val="00A13227"/>
    <w:rsid w:val="00A146DF"/>
    <w:rsid w:val="00A23A2D"/>
    <w:rsid w:val="00A5174D"/>
    <w:rsid w:val="00A728F4"/>
    <w:rsid w:val="00A84FD2"/>
    <w:rsid w:val="00AA592B"/>
    <w:rsid w:val="00AD26D7"/>
    <w:rsid w:val="00AD4149"/>
    <w:rsid w:val="00B204EC"/>
    <w:rsid w:val="00B44B03"/>
    <w:rsid w:val="00B463EB"/>
    <w:rsid w:val="00B56E75"/>
    <w:rsid w:val="00B57FEF"/>
    <w:rsid w:val="00B6258F"/>
    <w:rsid w:val="00B80800"/>
    <w:rsid w:val="00B81B94"/>
    <w:rsid w:val="00B97E9B"/>
    <w:rsid w:val="00BB5A4F"/>
    <w:rsid w:val="00BF7AAE"/>
    <w:rsid w:val="00C00E8D"/>
    <w:rsid w:val="00C232C5"/>
    <w:rsid w:val="00C45E1F"/>
    <w:rsid w:val="00C46199"/>
    <w:rsid w:val="00C61F85"/>
    <w:rsid w:val="00C653A6"/>
    <w:rsid w:val="00C7635F"/>
    <w:rsid w:val="00CA5984"/>
    <w:rsid w:val="00D04E30"/>
    <w:rsid w:val="00D13804"/>
    <w:rsid w:val="00D15AEA"/>
    <w:rsid w:val="00D347E9"/>
    <w:rsid w:val="00D47E7F"/>
    <w:rsid w:val="00D51BED"/>
    <w:rsid w:val="00D76A16"/>
    <w:rsid w:val="00D95E6D"/>
    <w:rsid w:val="00DA2FC7"/>
    <w:rsid w:val="00DA514B"/>
    <w:rsid w:val="00DA5949"/>
    <w:rsid w:val="00DA78C6"/>
    <w:rsid w:val="00DC5BA9"/>
    <w:rsid w:val="00DE15CD"/>
    <w:rsid w:val="00E123A0"/>
    <w:rsid w:val="00E17B96"/>
    <w:rsid w:val="00E3486A"/>
    <w:rsid w:val="00E4101F"/>
    <w:rsid w:val="00E52706"/>
    <w:rsid w:val="00E60553"/>
    <w:rsid w:val="00E7376F"/>
    <w:rsid w:val="00E75492"/>
    <w:rsid w:val="00E86ED6"/>
    <w:rsid w:val="00EC783E"/>
    <w:rsid w:val="00ED1FEC"/>
    <w:rsid w:val="00EE05AF"/>
    <w:rsid w:val="00F02C54"/>
    <w:rsid w:val="00F219E0"/>
    <w:rsid w:val="00F56E18"/>
    <w:rsid w:val="00F56FE7"/>
    <w:rsid w:val="00F70AB6"/>
    <w:rsid w:val="00F750B3"/>
    <w:rsid w:val="00F8514C"/>
    <w:rsid w:val="00F85FAA"/>
    <w:rsid w:val="00F9293A"/>
    <w:rsid w:val="00FB1E7D"/>
    <w:rsid w:val="00FC5124"/>
    <w:rsid w:val="00FC57B6"/>
    <w:rsid w:val="00FC636A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13C2-1143-4BFE-A5BE-1C9A0D8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12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124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12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12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FC5124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782B57"/>
    <w:rPr>
      <w:color w:val="0000FF"/>
      <w:u w:val="single"/>
    </w:rPr>
  </w:style>
  <w:style w:type="paragraph" w:customStyle="1" w:styleId="IPodnaslov">
    <w:name w:val="IPodnaslov"/>
    <w:next w:val="INormal"/>
    <w:rsid w:val="00C232C5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character" w:styleId="Strong">
    <w:name w:val="Strong"/>
    <w:qFormat/>
    <w:rsid w:val="00D95E6D"/>
    <w:rPr>
      <w:b/>
      <w:bCs/>
    </w:rPr>
  </w:style>
  <w:style w:type="character" w:customStyle="1" w:styleId="hps">
    <w:name w:val="hps"/>
    <w:rsid w:val="00D95E6D"/>
  </w:style>
  <w:style w:type="paragraph" w:customStyle="1" w:styleId="IBul1">
    <w:name w:val="IBul1"/>
    <w:rsid w:val="003C1FB9"/>
    <w:pPr>
      <w:numPr>
        <w:numId w:val="5"/>
      </w:numPr>
      <w:suppressAutoHyphens/>
      <w:spacing w:after="6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cham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d.mvep.hr/hr/zahtjev-za-podrskom-izvozni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d.mvep.hr/hr/naja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izvozne-prili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0F0D-29DC-4288-824E-B9468C96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Kristijan Žarković</dc:creator>
  <cp:lastModifiedBy>Kristijan Žarković</cp:lastModifiedBy>
  <cp:revision>7</cp:revision>
  <dcterms:created xsi:type="dcterms:W3CDTF">2022-11-07T14:11:00Z</dcterms:created>
  <dcterms:modified xsi:type="dcterms:W3CDTF">2022-11-08T15:17:00Z</dcterms:modified>
</cp:coreProperties>
</file>